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80" w:lineRule="exact"/>
        <w:outlineLvl w:val="0"/>
        <w:rPr>
          <w:rFonts w:ascii="宋体" w:hAnsi="宋体" w:cs="Lucida Sans Unicode"/>
          <w:b/>
          <w:bCs/>
          <w:color w:val="000000"/>
          <w:spacing w:val="15"/>
          <w:kern w:val="36"/>
          <w:sz w:val="24"/>
          <w:szCs w:val="24"/>
        </w:rPr>
      </w:pPr>
      <w:r>
        <w:rPr>
          <w:rFonts w:hint="eastAsia" w:ascii="宋体" w:hAnsi="宋体" w:cs="Lucida Sans Unicode"/>
          <w:b/>
          <w:bCs/>
          <w:color w:val="000000"/>
          <w:spacing w:val="15"/>
          <w:kern w:val="36"/>
          <w:sz w:val="24"/>
          <w:szCs w:val="24"/>
        </w:rPr>
        <w:t>附件</w:t>
      </w:r>
      <w:r>
        <w:rPr>
          <w:rFonts w:ascii="宋体" w:hAnsi="宋体" w:cs="Lucida Sans Unicode"/>
          <w:b/>
          <w:bCs/>
          <w:color w:val="000000"/>
          <w:spacing w:val="15"/>
          <w:kern w:val="36"/>
          <w:sz w:val="24"/>
          <w:szCs w:val="24"/>
        </w:rPr>
        <w:t>1</w:t>
      </w:r>
      <w:r>
        <w:rPr>
          <w:rFonts w:hint="eastAsia" w:ascii="宋体" w:hAnsi="宋体" w:cs="Lucida Sans Unicode"/>
          <w:b/>
          <w:bCs/>
          <w:color w:val="000000"/>
          <w:spacing w:val="15"/>
          <w:kern w:val="36"/>
          <w:sz w:val="24"/>
          <w:szCs w:val="24"/>
        </w:rPr>
        <w:t>：</w:t>
      </w:r>
      <w:bookmarkStart w:id="6" w:name="_GoBack"/>
      <w:bookmarkEnd w:id="6"/>
    </w:p>
    <w:p>
      <w:pPr>
        <w:widowControl/>
        <w:shd w:val="clear" w:color="auto" w:fill="FFFFFF"/>
        <w:spacing w:before="100" w:beforeAutospacing="1" w:after="100" w:afterAutospacing="1" w:line="380" w:lineRule="exact"/>
        <w:jc w:val="center"/>
        <w:outlineLvl w:val="0"/>
        <w:rPr>
          <w:rFonts w:ascii="宋体" w:hAnsi="宋体" w:cs="Lucida Sans Unicode"/>
          <w:b/>
          <w:bCs/>
          <w:color w:val="000000"/>
          <w:spacing w:val="15"/>
          <w:kern w:val="36"/>
          <w:sz w:val="24"/>
          <w:szCs w:val="24"/>
        </w:rPr>
      </w:pPr>
      <w:r>
        <w:rPr>
          <w:rFonts w:hint="eastAsia" w:ascii="宋体" w:hAnsi="宋体" w:cs="Lucida Sans Unicode"/>
          <w:b/>
          <w:bCs/>
          <w:color w:val="000000"/>
          <w:spacing w:val="15"/>
          <w:kern w:val="36"/>
          <w:sz w:val="24"/>
          <w:szCs w:val="24"/>
        </w:rPr>
        <w:t>维保项目采购需求</w:t>
      </w:r>
    </w:p>
    <w:p>
      <w:pPr>
        <w:pStyle w:val="5"/>
        <w:numPr>
          <w:ilvl w:val="0"/>
          <w:numId w:val="1"/>
        </w:numPr>
        <w:spacing w:line="380" w:lineRule="exact"/>
        <w:ind w:firstLineChars="0"/>
        <w:rPr>
          <w:rFonts w:ascii="宋体" w:hAnsi="宋体"/>
          <w:sz w:val="24"/>
          <w:szCs w:val="24"/>
        </w:rPr>
      </w:pPr>
      <w:r>
        <w:rPr>
          <w:rFonts w:hint="eastAsia" w:ascii="宋体" w:hAnsi="宋体"/>
          <w:sz w:val="24"/>
          <w:szCs w:val="24"/>
        </w:rPr>
        <w:t>监控系统维保服务</w:t>
      </w:r>
      <w:bookmarkStart w:id="0" w:name="_Toc504312942"/>
      <w:bookmarkStart w:id="1" w:name="_Toc527708222"/>
    </w:p>
    <w:p>
      <w:pPr>
        <w:pStyle w:val="5"/>
        <w:spacing w:line="380" w:lineRule="exact"/>
        <w:ind w:firstLine="0" w:firstLineChars="0"/>
        <w:rPr>
          <w:rFonts w:ascii="宋体" w:hAnsi="宋体"/>
          <w:sz w:val="24"/>
          <w:szCs w:val="24"/>
        </w:rPr>
      </w:pPr>
      <w:r>
        <w:rPr>
          <w:rFonts w:ascii="宋体" w:hAnsi="宋体"/>
          <w:sz w:val="24"/>
          <w:szCs w:val="24"/>
        </w:rPr>
        <w:t>1.</w:t>
      </w:r>
      <w:r>
        <w:rPr>
          <w:rFonts w:hint="eastAsia" w:ascii="宋体" w:hAnsi="宋体"/>
          <w:sz w:val="24"/>
          <w:szCs w:val="24"/>
        </w:rPr>
        <w:t>采购条件</w:t>
      </w:r>
      <w:bookmarkEnd w:id="0"/>
      <w:bookmarkEnd w:id="1"/>
    </w:p>
    <w:p>
      <w:pPr>
        <w:spacing w:line="380" w:lineRule="exact"/>
        <w:ind w:firstLine="420"/>
        <w:rPr>
          <w:rFonts w:ascii="宋体" w:hAnsi="宋体"/>
          <w:sz w:val="24"/>
          <w:szCs w:val="24"/>
          <w:u w:val="single"/>
        </w:rPr>
      </w:pPr>
      <w:r>
        <w:rPr>
          <w:rFonts w:hint="eastAsia" w:ascii="宋体" w:hAnsi="宋体"/>
          <w:sz w:val="24"/>
          <w:szCs w:val="24"/>
        </w:rPr>
        <w:t>本项目</w:t>
      </w:r>
      <w:r>
        <w:rPr>
          <w:rFonts w:hint="eastAsia" w:ascii="宋体" w:hAnsi="宋体"/>
          <w:sz w:val="24"/>
          <w:szCs w:val="24"/>
          <w:u w:val="single"/>
        </w:rPr>
        <w:t>监控系统维修维护服务</w:t>
      </w:r>
      <w:r>
        <w:rPr>
          <w:rFonts w:hint="eastAsia" w:ascii="宋体" w:hAnsi="宋体"/>
          <w:sz w:val="24"/>
          <w:szCs w:val="24"/>
        </w:rPr>
        <w:t>采购人为</w:t>
      </w:r>
      <w:r>
        <w:fldChar w:fldCharType="begin"/>
      </w:r>
      <w:r>
        <w:instrText xml:space="preserve"> HYPERLINK "javascript:void(0)" </w:instrText>
      </w:r>
      <w:r>
        <w:fldChar w:fldCharType="separate"/>
      </w:r>
      <w:r>
        <w:rPr>
          <w:rStyle w:val="4"/>
          <w:rFonts w:hint="eastAsia" w:ascii="宋体" w:hAnsi="宋体" w:cs="Arial"/>
          <w:color w:val="000000"/>
          <w:sz w:val="24"/>
          <w:szCs w:val="24"/>
          <w:shd w:val="clear" w:color="auto" w:fill="FFFFFF"/>
        </w:rPr>
        <w:t>广西壮族自治区</w:t>
      </w:r>
      <w:r>
        <w:rPr>
          <w:rStyle w:val="4"/>
          <w:rFonts w:hint="eastAsia" w:ascii="宋体" w:hAnsi="宋体" w:cs="Arial"/>
          <w:color w:val="000000"/>
          <w:sz w:val="24"/>
          <w:szCs w:val="24"/>
          <w:shd w:val="clear" w:color="auto" w:fill="FFFFFF"/>
        </w:rPr>
        <w:fldChar w:fldCharType="end"/>
      </w:r>
      <w:r>
        <w:rPr>
          <w:rFonts w:hint="eastAsia" w:ascii="宋体" w:hAnsi="宋体" w:cs="宋体"/>
          <w:color w:val="000000"/>
          <w:sz w:val="24"/>
          <w:szCs w:val="24"/>
          <w:u w:val="single"/>
        </w:rPr>
        <w:t>血</w:t>
      </w:r>
      <w:r>
        <w:rPr>
          <w:rFonts w:hint="eastAsia" w:ascii="宋体" w:hAnsi="宋体" w:cs="宋体"/>
          <w:sz w:val="24"/>
          <w:szCs w:val="24"/>
          <w:u w:val="single"/>
        </w:rPr>
        <w:t>液中心</w:t>
      </w:r>
      <w:r>
        <w:rPr>
          <w:rFonts w:hint="eastAsia" w:ascii="宋体" w:hAnsi="宋体"/>
          <w:sz w:val="24"/>
          <w:szCs w:val="24"/>
        </w:rPr>
        <w:t>，现对</w:t>
      </w:r>
      <w:r>
        <w:rPr>
          <w:rFonts w:ascii="宋体" w:hAnsi="宋体"/>
          <w:sz w:val="24"/>
          <w:szCs w:val="24"/>
          <w:u w:val="single"/>
        </w:rPr>
        <w:t>2020</w:t>
      </w:r>
      <w:r>
        <w:rPr>
          <w:rFonts w:hint="eastAsia" w:ascii="宋体" w:hAnsi="宋体"/>
          <w:sz w:val="24"/>
          <w:szCs w:val="24"/>
          <w:u w:val="single"/>
        </w:rPr>
        <w:t>年至</w:t>
      </w:r>
      <w:r>
        <w:rPr>
          <w:rFonts w:ascii="宋体" w:hAnsi="宋体"/>
          <w:sz w:val="24"/>
          <w:szCs w:val="24"/>
          <w:u w:val="single"/>
        </w:rPr>
        <w:t>2021</w:t>
      </w:r>
      <w:r>
        <w:rPr>
          <w:rFonts w:hint="eastAsia" w:ascii="宋体" w:hAnsi="宋体"/>
          <w:sz w:val="24"/>
          <w:szCs w:val="24"/>
          <w:u w:val="single"/>
        </w:rPr>
        <w:t>年度监控系统维修维护服务</w:t>
      </w:r>
      <w:r>
        <w:rPr>
          <w:rFonts w:hint="eastAsia" w:ascii="宋体" w:hAnsi="宋体"/>
          <w:sz w:val="24"/>
          <w:szCs w:val="24"/>
        </w:rPr>
        <w:t>进行合格供应商公开询价。</w:t>
      </w:r>
    </w:p>
    <w:p>
      <w:pPr>
        <w:spacing w:line="380" w:lineRule="exact"/>
        <w:rPr>
          <w:rFonts w:ascii="宋体" w:hAnsi="宋体"/>
          <w:sz w:val="24"/>
          <w:szCs w:val="24"/>
          <w:u w:val="single"/>
        </w:rPr>
      </w:pPr>
      <w:bookmarkStart w:id="2" w:name="_Toc504312943"/>
      <w:bookmarkStart w:id="3" w:name="_Toc527708223"/>
      <w:r>
        <w:rPr>
          <w:rFonts w:ascii="宋体" w:hAnsi="宋体"/>
          <w:sz w:val="24"/>
          <w:szCs w:val="24"/>
        </w:rPr>
        <w:t>2.</w:t>
      </w:r>
      <w:r>
        <w:rPr>
          <w:rFonts w:hint="eastAsia" w:ascii="宋体" w:hAnsi="宋体"/>
          <w:sz w:val="24"/>
          <w:szCs w:val="24"/>
        </w:rPr>
        <w:t>项目名称：</w:t>
      </w:r>
      <w:r>
        <w:rPr>
          <w:rFonts w:hint="eastAsia" w:ascii="宋体" w:hAnsi="宋体"/>
          <w:sz w:val="24"/>
          <w:szCs w:val="24"/>
          <w:u w:val="single"/>
        </w:rPr>
        <w:t>监控系统维修维护服务</w:t>
      </w:r>
      <w:r>
        <w:rPr>
          <w:rFonts w:hint="eastAsia" w:ascii="宋体" w:hAnsi="宋体"/>
          <w:sz w:val="24"/>
          <w:szCs w:val="24"/>
        </w:rPr>
        <w:t>。</w:t>
      </w:r>
    </w:p>
    <w:p>
      <w:pPr>
        <w:spacing w:line="380" w:lineRule="exact"/>
        <w:ind w:firstLine="410" w:firstLineChars="171"/>
        <w:rPr>
          <w:rFonts w:ascii="宋体" w:hAnsi="宋体"/>
          <w:sz w:val="24"/>
          <w:szCs w:val="24"/>
        </w:rPr>
      </w:pPr>
      <w:r>
        <w:rPr>
          <w:rFonts w:hint="eastAsia" w:ascii="宋体" w:hAnsi="宋体"/>
          <w:sz w:val="24"/>
          <w:szCs w:val="24"/>
        </w:rPr>
        <w:t>采购预算：</w:t>
      </w:r>
      <w:r>
        <w:rPr>
          <w:rFonts w:ascii="宋体" w:hAnsi="宋体"/>
          <w:sz w:val="24"/>
          <w:szCs w:val="24"/>
        </w:rPr>
        <w:t>2.60</w:t>
      </w:r>
      <w:r>
        <w:rPr>
          <w:rFonts w:hint="eastAsia" w:ascii="宋体" w:hAnsi="宋体"/>
          <w:sz w:val="24"/>
          <w:szCs w:val="24"/>
        </w:rPr>
        <w:t>万元。</w:t>
      </w:r>
    </w:p>
    <w:p>
      <w:pPr>
        <w:spacing w:line="380" w:lineRule="exact"/>
        <w:rPr>
          <w:rFonts w:ascii="宋体" w:hAnsi="宋体"/>
          <w:sz w:val="24"/>
          <w:szCs w:val="24"/>
          <w:u w:val="single"/>
        </w:rPr>
      </w:pPr>
      <w:r>
        <w:rPr>
          <w:rFonts w:hint="eastAsia" w:ascii="宋体" w:hAnsi="宋体"/>
          <w:sz w:val="24"/>
          <w:szCs w:val="24"/>
        </w:rPr>
        <w:t>3</w:t>
      </w:r>
      <w:r>
        <w:rPr>
          <w:rFonts w:ascii="宋体" w:hAnsi="宋体"/>
          <w:sz w:val="24"/>
          <w:szCs w:val="24"/>
        </w:rPr>
        <w:t>.</w:t>
      </w:r>
      <w:r>
        <w:rPr>
          <w:rFonts w:hint="eastAsia" w:ascii="宋体" w:hAnsi="宋体"/>
          <w:sz w:val="24"/>
          <w:szCs w:val="24"/>
        </w:rPr>
        <w:t>项目概况与采购范围</w:t>
      </w:r>
      <w:bookmarkEnd w:id="2"/>
      <w:bookmarkEnd w:id="3"/>
    </w:p>
    <w:p>
      <w:pPr>
        <w:spacing w:line="380" w:lineRule="exact"/>
        <w:ind w:firstLine="420"/>
        <w:rPr>
          <w:rFonts w:ascii="宋体" w:hAnsi="宋体"/>
          <w:sz w:val="24"/>
          <w:szCs w:val="24"/>
        </w:rPr>
      </w:pPr>
      <w:r>
        <w:rPr>
          <w:rFonts w:ascii="宋体" w:hAnsi="宋体"/>
          <w:sz w:val="24"/>
          <w:szCs w:val="24"/>
        </w:rPr>
        <w:t>3.1</w:t>
      </w:r>
      <w:r>
        <w:rPr>
          <w:rFonts w:hint="eastAsia" w:ascii="宋体" w:hAnsi="宋体"/>
          <w:sz w:val="24"/>
          <w:szCs w:val="24"/>
        </w:rPr>
        <w:t>项目地点：柳州市鱼峰区羊角山路</w:t>
      </w:r>
      <w:r>
        <w:rPr>
          <w:rFonts w:ascii="宋体" w:hAnsi="宋体"/>
          <w:sz w:val="24"/>
          <w:szCs w:val="24"/>
        </w:rPr>
        <w:t>6</w:t>
      </w:r>
      <w:r>
        <w:rPr>
          <w:rFonts w:hint="eastAsia" w:ascii="宋体" w:hAnsi="宋体"/>
          <w:sz w:val="24"/>
          <w:szCs w:val="24"/>
        </w:rPr>
        <w:t>号。</w:t>
      </w:r>
    </w:p>
    <w:p>
      <w:pPr>
        <w:spacing w:line="380" w:lineRule="exact"/>
        <w:ind w:firstLine="420"/>
        <w:rPr>
          <w:rFonts w:ascii="宋体" w:hAnsi="宋体"/>
          <w:sz w:val="24"/>
          <w:szCs w:val="24"/>
        </w:rPr>
      </w:pPr>
      <w:r>
        <w:rPr>
          <w:rFonts w:ascii="宋体" w:hAnsi="宋体"/>
          <w:sz w:val="24"/>
          <w:szCs w:val="24"/>
        </w:rPr>
        <w:t>3.2</w:t>
      </w:r>
      <w:r>
        <w:rPr>
          <w:rFonts w:hint="eastAsia" w:ascii="宋体" w:hAnsi="宋体"/>
          <w:sz w:val="24"/>
          <w:szCs w:val="24"/>
        </w:rPr>
        <w:t>服务范围：监控系统维修维护，详见设备清单表。</w:t>
      </w:r>
    </w:p>
    <w:p>
      <w:pPr>
        <w:spacing w:line="380" w:lineRule="exact"/>
        <w:ind w:firstLine="420"/>
        <w:rPr>
          <w:rFonts w:ascii="宋体" w:hAnsi="宋体"/>
          <w:sz w:val="24"/>
          <w:szCs w:val="24"/>
        </w:rPr>
      </w:pPr>
      <w:r>
        <w:rPr>
          <w:rFonts w:ascii="宋体" w:hAnsi="宋体"/>
          <w:sz w:val="24"/>
          <w:szCs w:val="24"/>
        </w:rPr>
        <w:t>3.3</w:t>
      </w:r>
      <w:r>
        <w:rPr>
          <w:rFonts w:hint="eastAsia" w:ascii="宋体" w:hAnsi="宋体"/>
          <w:sz w:val="24"/>
          <w:szCs w:val="24"/>
        </w:rPr>
        <w:t>服务期限：一年，从签订合同或协议之日算起。</w:t>
      </w:r>
    </w:p>
    <w:p>
      <w:pPr>
        <w:spacing w:line="380" w:lineRule="exact"/>
        <w:rPr>
          <w:rFonts w:ascii="宋体" w:hAnsi="宋体"/>
          <w:sz w:val="24"/>
          <w:szCs w:val="24"/>
        </w:rPr>
      </w:pPr>
      <w:r>
        <w:rPr>
          <w:rFonts w:ascii="宋体" w:hAnsi="宋体"/>
          <w:sz w:val="24"/>
          <w:szCs w:val="24"/>
        </w:rPr>
        <w:t>4.</w:t>
      </w:r>
      <w:r>
        <w:rPr>
          <w:rFonts w:hint="eastAsia" w:ascii="宋体" w:hAnsi="宋体"/>
          <w:sz w:val="24"/>
          <w:szCs w:val="24"/>
        </w:rPr>
        <w:t>维修维护形式</w:t>
      </w:r>
    </w:p>
    <w:p>
      <w:pPr>
        <w:spacing w:line="380" w:lineRule="exact"/>
        <w:ind w:firstLine="420"/>
        <w:rPr>
          <w:rFonts w:ascii="宋体" w:hAnsi="宋体"/>
          <w:sz w:val="24"/>
          <w:szCs w:val="24"/>
        </w:rPr>
      </w:pPr>
      <w:r>
        <w:rPr>
          <w:rFonts w:ascii="宋体" w:hAnsi="宋体"/>
          <w:sz w:val="24"/>
          <w:szCs w:val="24"/>
        </w:rPr>
        <w:t>4.1</w:t>
      </w:r>
      <w:r>
        <w:rPr>
          <w:rFonts w:hint="eastAsia" w:ascii="宋体" w:hAnsi="宋体"/>
          <w:sz w:val="24"/>
          <w:szCs w:val="24"/>
        </w:rPr>
        <w:t>乙方包工包料限时（维修保养过程中对于需要更换的设备型号必须与设备清单表上的型号一样，如固定枪式摄像机、环境半球、防爆半球、音频头、嵌入式数字硬盘录像机、硬盘、视频服务器、视频光端机、光纤收发器、网络交换机、主机房所有液晶拼接大屏、门卫处飞利清液晶监控显示屏、处理器和系统线路检查及维护及更换材料等，一切费用由乙方承担</w:t>
      </w:r>
      <w:r>
        <w:rPr>
          <w:rFonts w:ascii="宋体" w:hAnsi="宋体"/>
          <w:sz w:val="24"/>
          <w:szCs w:val="24"/>
        </w:rPr>
        <w:t>,</w:t>
      </w:r>
      <w:r>
        <w:rPr>
          <w:rFonts w:hint="eastAsia" w:ascii="宋体" w:hAnsi="宋体"/>
          <w:sz w:val="24"/>
          <w:szCs w:val="24"/>
        </w:rPr>
        <w:t>费用不再另行结算）。</w:t>
      </w:r>
    </w:p>
    <w:p>
      <w:pPr>
        <w:spacing w:line="380" w:lineRule="exact"/>
        <w:ind w:firstLine="420"/>
        <w:rPr>
          <w:rFonts w:ascii="宋体" w:hAnsi="宋体"/>
          <w:sz w:val="24"/>
          <w:szCs w:val="24"/>
        </w:rPr>
      </w:pPr>
      <w:r>
        <w:rPr>
          <w:rFonts w:ascii="宋体" w:hAnsi="宋体"/>
          <w:sz w:val="24"/>
          <w:szCs w:val="24"/>
        </w:rPr>
        <w:t>4.2</w:t>
      </w:r>
      <w:r>
        <w:rPr>
          <w:rFonts w:hint="eastAsia" w:ascii="宋体" w:hAnsi="宋体"/>
          <w:sz w:val="24"/>
          <w:szCs w:val="24"/>
        </w:rPr>
        <w:t>每季对设备运行情况进行一次巡检（时间双方商定），巡检中发现的故障及时与甲方协商维修方式及维修工期。</w:t>
      </w:r>
    </w:p>
    <w:p>
      <w:pPr>
        <w:spacing w:line="380" w:lineRule="exact"/>
        <w:ind w:firstLine="420"/>
        <w:rPr>
          <w:rFonts w:ascii="宋体" w:hAnsi="宋体"/>
          <w:sz w:val="24"/>
          <w:szCs w:val="24"/>
        </w:rPr>
      </w:pPr>
      <w:r>
        <w:rPr>
          <w:rFonts w:ascii="宋体" w:hAnsi="宋体"/>
          <w:sz w:val="24"/>
          <w:szCs w:val="24"/>
        </w:rPr>
        <w:t>4.3</w:t>
      </w:r>
      <w:r>
        <w:rPr>
          <w:rFonts w:hint="eastAsia" w:ascii="宋体" w:hAnsi="宋体"/>
          <w:sz w:val="24"/>
          <w:szCs w:val="24"/>
        </w:rPr>
        <w:t>接到甲方的紧急故障处理通知后，甲方呼</w:t>
      </w:r>
      <w:r>
        <w:rPr>
          <w:rFonts w:hint="eastAsia" w:ascii="宋体" w:hAnsi="宋体"/>
          <w:color w:val="000000"/>
          <w:sz w:val="24"/>
          <w:szCs w:val="24"/>
        </w:rPr>
        <w:t>叫内8小时内到现</w:t>
      </w:r>
      <w:r>
        <w:rPr>
          <w:rFonts w:hint="eastAsia" w:ascii="宋体" w:hAnsi="宋体"/>
          <w:sz w:val="24"/>
          <w:szCs w:val="24"/>
        </w:rPr>
        <w:t>场，如遇重大</w:t>
      </w:r>
      <w:r>
        <w:rPr>
          <w:rFonts w:hint="eastAsia" w:ascii="宋体" w:hAnsi="宋体"/>
          <w:color w:val="000000"/>
          <w:sz w:val="24"/>
          <w:szCs w:val="24"/>
        </w:rPr>
        <w:t>事故在1小时内响</w:t>
      </w:r>
      <w:r>
        <w:rPr>
          <w:rFonts w:hint="eastAsia" w:ascii="宋体" w:hAnsi="宋体"/>
          <w:sz w:val="24"/>
          <w:szCs w:val="24"/>
        </w:rPr>
        <w:t>应。</w:t>
      </w:r>
      <w:r>
        <w:rPr>
          <w:rFonts w:ascii="宋体" w:hAnsi="宋体"/>
          <w:sz w:val="24"/>
          <w:szCs w:val="24"/>
        </w:rPr>
        <w:t xml:space="preserve"> </w:t>
      </w:r>
      <w:bookmarkStart w:id="4" w:name="_Toc504312944"/>
      <w:bookmarkStart w:id="5" w:name="_Toc527708224"/>
    </w:p>
    <w:p>
      <w:pPr>
        <w:spacing w:line="380" w:lineRule="exact"/>
        <w:rPr>
          <w:rFonts w:ascii="宋体" w:hAnsi="宋体"/>
          <w:sz w:val="24"/>
          <w:szCs w:val="24"/>
        </w:rPr>
      </w:pPr>
      <w:r>
        <w:rPr>
          <w:rFonts w:hint="eastAsia" w:ascii="宋体" w:hAnsi="宋体"/>
          <w:sz w:val="24"/>
          <w:szCs w:val="24"/>
        </w:rPr>
        <w:t>5.供应商资格要求</w:t>
      </w:r>
      <w:bookmarkEnd w:id="4"/>
      <w:bookmarkEnd w:id="5"/>
    </w:p>
    <w:p>
      <w:pPr>
        <w:spacing w:line="380" w:lineRule="exact"/>
        <w:ind w:firstLine="600" w:firstLineChars="250"/>
        <w:rPr>
          <w:rFonts w:ascii="宋体" w:hAnsi="宋体" w:cs="Arial"/>
          <w:sz w:val="24"/>
          <w:szCs w:val="24"/>
        </w:rPr>
      </w:pPr>
      <w:r>
        <w:rPr>
          <w:rFonts w:ascii="宋体" w:hAnsi="宋体" w:cs="Arial"/>
          <w:sz w:val="24"/>
          <w:szCs w:val="24"/>
        </w:rPr>
        <w:t>5.1</w:t>
      </w:r>
      <w:r>
        <w:rPr>
          <w:rFonts w:hint="eastAsia" w:ascii="宋体" w:hAnsi="宋体" w:cs="Arial"/>
          <w:sz w:val="24"/>
          <w:szCs w:val="24"/>
        </w:rPr>
        <w:t>国内注册（指按国家有关规定要求注册的），在广西区内南宁、柳州和桂林主要城市设有分公司、办事处或技术服务部</w:t>
      </w:r>
      <w:r>
        <w:rPr>
          <w:rFonts w:ascii="宋体" w:hAnsi="宋体" w:cs="Arial"/>
          <w:sz w:val="24"/>
          <w:szCs w:val="24"/>
        </w:rPr>
        <w:t>,</w:t>
      </w:r>
      <w:r>
        <w:rPr>
          <w:rFonts w:hint="eastAsia" w:ascii="宋体" w:hAnsi="宋体"/>
          <w:sz w:val="24"/>
          <w:szCs w:val="24"/>
        </w:rPr>
        <w:t>能及时提供采购服务，</w:t>
      </w:r>
      <w:r>
        <w:rPr>
          <w:rFonts w:hint="eastAsia" w:ascii="宋体" w:hAnsi="宋体" w:cs="Arial"/>
          <w:sz w:val="24"/>
          <w:szCs w:val="24"/>
        </w:rPr>
        <w:t>具备法人资格的供应商。</w:t>
      </w:r>
    </w:p>
    <w:p>
      <w:pPr>
        <w:spacing w:line="380" w:lineRule="exact"/>
        <w:ind w:firstLine="600" w:firstLineChars="250"/>
        <w:rPr>
          <w:rFonts w:ascii="宋体" w:hAnsi="宋体"/>
          <w:sz w:val="24"/>
          <w:szCs w:val="24"/>
        </w:rPr>
      </w:pPr>
      <w:r>
        <w:rPr>
          <w:rFonts w:ascii="宋体" w:hAnsi="宋体"/>
          <w:sz w:val="24"/>
          <w:szCs w:val="24"/>
        </w:rPr>
        <w:t>5.2</w:t>
      </w:r>
      <w:r>
        <w:rPr>
          <w:rFonts w:hint="eastAsia" w:ascii="宋体" w:hAnsi="宋体"/>
          <w:sz w:val="24"/>
          <w:szCs w:val="24"/>
        </w:rPr>
        <w:t>营业执照有安防监控经营范围。</w:t>
      </w:r>
    </w:p>
    <w:p>
      <w:pPr>
        <w:spacing w:line="380" w:lineRule="exact"/>
        <w:ind w:firstLine="600" w:firstLineChars="250"/>
        <w:rPr>
          <w:rFonts w:ascii="宋体" w:hAnsi="宋体" w:cs="Arial"/>
          <w:sz w:val="24"/>
          <w:szCs w:val="24"/>
        </w:rPr>
      </w:pPr>
      <w:r>
        <w:rPr>
          <w:rFonts w:ascii="宋体" w:hAnsi="宋体" w:cs="Arial"/>
          <w:sz w:val="24"/>
          <w:szCs w:val="24"/>
        </w:rPr>
        <w:t>5.3</w:t>
      </w:r>
      <w:r>
        <w:rPr>
          <w:rFonts w:hint="eastAsia" w:ascii="宋体" w:hAnsi="宋体" w:cs="Arial"/>
          <w:sz w:val="24"/>
          <w:szCs w:val="24"/>
        </w:rPr>
        <w:t>本项目不接受联合体竞标。</w:t>
      </w:r>
    </w:p>
    <w:p>
      <w:pPr>
        <w:pStyle w:val="6"/>
        <w:spacing w:line="380" w:lineRule="exact"/>
        <w:ind w:firstLine="0" w:firstLineChars="0"/>
        <w:jc w:val="left"/>
        <w:rPr>
          <w:rFonts w:ascii="宋体" w:hAnsi="宋体" w:cs="华文细黑"/>
          <w:kern w:val="0"/>
          <w:sz w:val="24"/>
          <w:szCs w:val="24"/>
        </w:rPr>
      </w:pPr>
      <w:r>
        <w:rPr>
          <w:rFonts w:ascii="宋体" w:hAnsi="宋体" w:cs="华文细黑"/>
          <w:kern w:val="0"/>
          <w:sz w:val="24"/>
          <w:szCs w:val="24"/>
        </w:rPr>
        <w:t>6.</w:t>
      </w:r>
      <w:r>
        <w:rPr>
          <w:rFonts w:hint="eastAsia" w:ascii="宋体" w:hAnsi="宋体" w:cs="华文细黑"/>
          <w:kern w:val="0"/>
          <w:sz w:val="24"/>
          <w:szCs w:val="24"/>
        </w:rPr>
        <w:t>相关要求</w:t>
      </w:r>
    </w:p>
    <w:p>
      <w:pPr>
        <w:pStyle w:val="6"/>
        <w:spacing w:line="380" w:lineRule="exact"/>
        <w:ind w:firstLine="480"/>
        <w:jc w:val="left"/>
        <w:rPr>
          <w:rFonts w:ascii="宋体" w:hAnsi="宋体" w:cs="华文细黑"/>
          <w:sz w:val="24"/>
          <w:szCs w:val="24"/>
        </w:rPr>
      </w:pPr>
      <w:r>
        <w:rPr>
          <w:rFonts w:ascii="宋体" w:hAnsi="宋体"/>
          <w:sz w:val="24"/>
          <w:szCs w:val="24"/>
        </w:rPr>
        <w:t>6.1</w:t>
      </w:r>
      <w:r>
        <w:rPr>
          <w:rFonts w:hint="eastAsia" w:ascii="宋体" w:hAnsi="宋体" w:cs="华文细黑"/>
          <w:sz w:val="24"/>
          <w:szCs w:val="24"/>
        </w:rPr>
        <w:t>投标人应根据询价文件的要求进行响应</w:t>
      </w:r>
      <w:r>
        <w:rPr>
          <w:rFonts w:ascii="宋体" w:hAnsi="宋体" w:cs="华文细黑"/>
          <w:sz w:val="24"/>
          <w:szCs w:val="24"/>
        </w:rPr>
        <w:t>,</w:t>
      </w:r>
      <w:r>
        <w:rPr>
          <w:rFonts w:hint="eastAsia" w:ascii="宋体" w:hAnsi="宋体" w:cs="华文细黑"/>
          <w:sz w:val="24"/>
          <w:szCs w:val="24"/>
        </w:rPr>
        <w:t>否则视为废标。</w:t>
      </w:r>
    </w:p>
    <w:p>
      <w:pPr>
        <w:pStyle w:val="6"/>
        <w:spacing w:line="380" w:lineRule="exact"/>
        <w:ind w:firstLine="480"/>
        <w:jc w:val="left"/>
        <w:rPr>
          <w:rFonts w:ascii="宋体" w:hAnsi="宋体" w:cs="华文细黑"/>
          <w:sz w:val="24"/>
          <w:szCs w:val="24"/>
        </w:rPr>
      </w:pPr>
      <w:r>
        <w:rPr>
          <w:rFonts w:ascii="宋体" w:hAnsi="宋体"/>
          <w:sz w:val="24"/>
          <w:szCs w:val="24"/>
        </w:rPr>
        <w:t>6.2</w:t>
      </w:r>
      <w:r>
        <w:rPr>
          <w:rFonts w:hint="eastAsia" w:ascii="宋体" w:hAnsi="宋体" w:cs="华文细黑"/>
          <w:sz w:val="24"/>
          <w:szCs w:val="24"/>
        </w:rPr>
        <w:t>投标人应在响应文件中加盖单位印章及法定代表人或委托代理人签字</w:t>
      </w:r>
      <w:r>
        <w:rPr>
          <w:rFonts w:ascii="宋体" w:hAnsi="宋体" w:cs="华文细黑"/>
          <w:sz w:val="24"/>
          <w:szCs w:val="24"/>
        </w:rPr>
        <w:t>,</w:t>
      </w:r>
      <w:r>
        <w:rPr>
          <w:rFonts w:hint="eastAsia" w:ascii="宋体" w:hAnsi="宋体" w:cs="华文细黑"/>
          <w:sz w:val="24"/>
          <w:szCs w:val="24"/>
        </w:rPr>
        <w:t>并将响应文件装订成册</w:t>
      </w:r>
      <w:r>
        <w:rPr>
          <w:rFonts w:ascii="宋体" w:hAnsi="宋体" w:cs="华文细黑"/>
          <w:sz w:val="24"/>
          <w:szCs w:val="24"/>
        </w:rPr>
        <w:t>,</w:t>
      </w:r>
      <w:r>
        <w:rPr>
          <w:rFonts w:hint="eastAsia" w:ascii="宋体" w:hAnsi="宋体" w:cs="华文细黑"/>
          <w:sz w:val="24"/>
          <w:szCs w:val="24"/>
        </w:rPr>
        <w:t>前附“响应文件资料清单”，响应文件中投标人资格及资质文件齐全，所投资料要清楚详细。</w:t>
      </w:r>
    </w:p>
    <w:p>
      <w:pPr>
        <w:pStyle w:val="6"/>
        <w:spacing w:line="380" w:lineRule="exact"/>
        <w:ind w:firstLine="480"/>
        <w:jc w:val="left"/>
        <w:rPr>
          <w:rFonts w:ascii="宋体" w:hAnsi="宋体" w:cs="华文细黑"/>
          <w:sz w:val="24"/>
          <w:szCs w:val="24"/>
        </w:rPr>
      </w:pPr>
      <w:r>
        <w:rPr>
          <w:rFonts w:ascii="宋体" w:hAnsi="宋体"/>
          <w:sz w:val="24"/>
          <w:szCs w:val="24"/>
        </w:rPr>
        <w:t>6.3</w:t>
      </w:r>
      <w:r>
        <w:rPr>
          <w:rFonts w:hint="eastAsia" w:ascii="宋体" w:hAnsi="宋体" w:cs="华文细黑"/>
          <w:sz w:val="24"/>
          <w:szCs w:val="24"/>
        </w:rPr>
        <w:t>响应文件不许有涂抹、改写或标记。</w:t>
      </w:r>
    </w:p>
    <w:p>
      <w:pPr>
        <w:pStyle w:val="6"/>
        <w:spacing w:line="380" w:lineRule="exact"/>
        <w:ind w:firstLineChars="0"/>
        <w:jc w:val="left"/>
        <w:rPr>
          <w:rFonts w:ascii="宋体" w:hAnsi="宋体" w:cs="华文细黑"/>
          <w:sz w:val="24"/>
          <w:szCs w:val="24"/>
        </w:rPr>
      </w:pPr>
      <w:r>
        <w:rPr>
          <w:rFonts w:ascii="宋体" w:hAnsi="宋体"/>
          <w:sz w:val="24"/>
          <w:szCs w:val="24"/>
        </w:rPr>
        <w:t>6.4</w:t>
      </w:r>
      <w:r>
        <w:rPr>
          <w:rFonts w:hint="eastAsia" w:ascii="宋体" w:hAnsi="宋体" w:cs="华文细黑"/>
          <w:sz w:val="24"/>
          <w:szCs w:val="24"/>
        </w:rPr>
        <w:t>响应文件正本一份副本一份</w:t>
      </w:r>
      <w:r>
        <w:rPr>
          <w:rFonts w:ascii="宋体" w:hAnsi="宋体" w:cs="华文细黑"/>
          <w:sz w:val="24"/>
          <w:szCs w:val="24"/>
        </w:rPr>
        <w:t>,</w:t>
      </w:r>
      <w:r>
        <w:rPr>
          <w:rFonts w:hint="eastAsia" w:ascii="宋体" w:hAnsi="宋体" w:cs="华文细黑"/>
          <w:sz w:val="24"/>
          <w:szCs w:val="24"/>
        </w:rPr>
        <w:t>在每份响应文件上要注明“正本”或“副本”</w:t>
      </w:r>
    </w:p>
    <w:p>
      <w:pPr>
        <w:pStyle w:val="6"/>
        <w:spacing w:line="380" w:lineRule="exact"/>
        <w:ind w:left="567" w:firstLine="0" w:firstLineChars="0"/>
        <w:jc w:val="left"/>
        <w:rPr>
          <w:rFonts w:ascii="宋体" w:hAnsi="宋体" w:cs="华文细黑"/>
          <w:sz w:val="24"/>
          <w:szCs w:val="24"/>
        </w:rPr>
      </w:pPr>
      <w:r>
        <w:rPr>
          <w:rFonts w:ascii="宋体" w:hAnsi="宋体"/>
          <w:sz w:val="24"/>
          <w:szCs w:val="24"/>
        </w:rPr>
        <w:t>6.5</w:t>
      </w:r>
      <w:r>
        <w:rPr>
          <w:rFonts w:hint="eastAsia" w:ascii="宋体" w:hAnsi="宋体" w:cs="华文细黑"/>
          <w:sz w:val="24"/>
          <w:szCs w:val="24"/>
        </w:rPr>
        <w:t>投标人应以合理报价、资料齐全、服务完善、承诺优厚为投标原则。</w:t>
      </w:r>
    </w:p>
    <w:p>
      <w:pPr>
        <w:pStyle w:val="6"/>
        <w:spacing w:line="380" w:lineRule="exact"/>
        <w:ind w:left="567" w:firstLine="0" w:firstLineChars="0"/>
        <w:jc w:val="left"/>
        <w:rPr>
          <w:rFonts w:ascii="宋体" w:hAnsi="宋体" w:cs="华文细黑"/>
          <w:color w:val="000000"/>
          <w:kern w:val="0"/>
          <w:sz w:val="24"/>
          <w:szCs w:val="24"/>
        </w:rPr>
      </w:pPr>
      <w:r>
        <w:rPr>
          <w:rFonts w:ascii="宋体" w:hAnsi="宋体"/>
          <w:sz w:val="24"/>
          <w:szCs w:val="24"/>
        </w:rPr>
        <w:t>6.6</w:t>
      </w:r>
      <w:r>
        <w:rPr>
          <w:rFonts w:hint="eastAsia" w:ascii="宋体" w:hAnsi="宋体" w:cs="华文细黑"/>
          <w:sz w:val="24"/>
          <w:szCs w:val="24"/>
        </w:rPr>
        <w:t>投标人需自行承担所有编写和提交响应文件等的响应费用，无论其响应结果如何，招标人在任何情况下均无义务和责任承担这些费用。</w:t>
      </w:r>
    </w:p>
    <w:p>
      <w:pPr>
        <w:pStyle w:val="6"/>
        <w:spacing w:line="380" w:lineRule="exact"/>
        <w:ind w:left="567" w:firstLine="0" w:firstLineChars="0"/>
        <w:jc w:val="left"/>
        <w:rPr>
          <w:rFonts w:ascii="宋体" w:hAnsi="宋体" w:cs="华文细黑"/>
          <w:sz w:val="24"/>
          <w:szCs w:val="24"/>
        </w:rPr>
      </w:pPr>
      <w:r>
        <w:rPr>
          <w:rFonts w:ascii="宋体" w:hAnsi="宋体"/>
          <w:sz w:val="24"/>
          <w:szCs w:val="24"/>
        </w:rPr>
        <w:t>6.7</w:t>
      </w:r>
      <w:r>
        <w:rPr>
          <w:rFonts w:hint="eastAsia" w:ascii="宋体" w:hAnsi="宋体" w:cs="华文细黑"/>
          <w:sz w:val="24"/>
          <w:szCs w:val="24"/>
        </w:rPr>
        <w:t>投标人一次报出不可变更的价格。</w:t>
      </w:r>
    </w:p>
    <w:p>
      <w:pPr>
        <w:pStyle w:val="6"/>
        <w:spacing w:line="380" w:lineRule="exact"/>
        <w:ind w:firstLine="0" w:firstLineChars="0"/>
        <w:jc w:val="left"/>
        <w:rPr>
          <w:rFonts w:ascii="宋体" w:hAnsi="宋体" w:cs="华文细黑"/>
          <w:kern w:val="0"/>
          <w:sz w:val="24"/>
          <w:szCs w:val="24"/>
        </w:rPr>
      </w:pPr>
      <w:r>
        <w:rPr>
          <w:rFonts w:ascii="宋体" w:hAnsi="宋体" w:cs="华文细黑"/>
          <w:kern w:val="0"/>
          <w:sz w:val="24"/>
          <w:szCs w:val="24"/>
        </w:rPr>
        <w:t>7.</w:t>
      </w:r>
      <w:r>
        <w:rPr>
          <w:rFonts w:hint="eastAsia" w:ascii="宋体" w:hAnsi="宋体" w:cs="华文细黑"/>
          <w:kern w:val="0"/>
          <w:sz w:val="24"/>
          <w:szCs w:val="24"/>
        </w:rPr>
        <w:t>凡有下列之一者，投标文件视为无效</w:t>
      </w:r>
    </w:p>
    <w:p>
      <w:pPr>
        <w:pStyle w:val="6"/>
        <w:spacing w:line="380" w:lineRule="exact"/>
        <w:ind w:firstLine="660" w:firstLineChars="275"/>
        <w:jc w:val="left"/>
        <w:rPr>
          <w:rFonts w:ascii="宋体" w:hAnsi="宋体" w:cs="华文细黑"/>
          <w:sz w:val="24"/>
          <w:szCs w:val="24"/>
        </w:rPr>
      </w:pPr>
      <w:r>
        <w:rPr>
          <w:rFonts w:ascii="宋体" w:hAnsi="宋体"/>
          <w:sz w:val="24"/>
          <w:szCs w:val="24"/>
        </w:rPr>
        <w:t>7.1</w:t>
      </w:r>
      <w:r>
        <w:rPr>
          <w:rFonts w:hint="eastAsia" w:ascii="宋体" w:hAnsi="宋体" w:cs="华文细黑"/>
          <w:sz w:val="24"/>
          <w:szCs w:val="24"/>
        </w:rPr>
        <w:t>投标文件未密封；</w:t>
      </w:r>
    </w:p>
    <w:p>
      <w:pPr>
        <w:pStyle w:val="6"/>
        <w:spacing w:line="380" w:lineRule="exact"/>
        <w:ind w:left="496" w:leftChars="236" w:firstLine="240" w:firstLineChars="100"/>
        <w:jc w:val="left"/>
        <w:rPr>
          <w:rFonts w:ascii="宋体" w:hAnsi="宋体" w:cs="华文细黑"/>
          <w:sz w:val="24"/>
          <w:szCs w:val="24"/>
        </w:rPr>
      </w:pPr>
      <w:r>
        <w:rPr>
          <w:rFonts w:ascii="宋体" w:hAnsi="宋体"/>
          <w:sz w:val="24"/>
          <w:szCs w:val="24"/>
        </w:rPr>
        <w:t>7.2</w:t>
      </w:r>
      <w:r>
        <w:rPr>
          <w:rFonts w:hint="eastAsia" w:ascii="宋体" w:hAnsi="宋体" w:cs="华文细黑"/>
          <w:sz w:val="24"/>
          <w:szCs w:val="24"/>
        </w:rPr>
        <w:t>无单位盖章并无法定代表人或法定代表人授权的代理人签字或盖章的；</w:t>
      </w:r>
    </w:p>
    <w:p>
      <w:pPr>
        <w:pStyle w:val="6"/>
        <w:spacing w:line="380" w:lineRule="exact"/>
        <w:ind w:firstLine="660" w:firstLineChars="275"/>
        <w:jc w:val="left"/>
        <w:rPr>
          <w:rFonts w:ascii="宋体" w:hAnsi="宋体" w:cs="华文细黑"/>
          <w:sz w:val="24"/>
          <w:szCs w:val="24"/>
        </w:rPr>
      </w:pPr>
      <w:r>
        <w:rPr>
          <w:rFonts w:ascii="宋体" w:hAnsi="宋体"/>
          <w:sz w:val="24"/>
          <w:szCs w:val="24"/>
        </w:rPr>
        <w:t>7.3</w:t>
      </w:r>
      <w:r>
        <w:rPr>
          <w:rFonts w:hint="eastAsia" w:ascii="宋体" w:hAnsi="宋体" w:cs="华文细黑"/>
          <w:sz w:val="24"/>
          <w:szCs w:val="24"/>
        </w:rPr>
        <w:t>未响应询价文件要求或未按询价文件中的要求报价；</w:t>
      </w:r>
    </w:p>
    <w:p>
      <w:pPr>
        <w:pStyle w:val="6"/>
        <w:spacing w:line="380" w:lineRule="exact"/>
        <w:ind w:firstLine="660" w:firstLineChars="275"/>
        <w:jc w:val="left"/>
        <w:rPr>
          <w:rFonts w:ascii="宋体" w:hAnsi="宋体" w:cs="华文细黑"/>
          <w:sz w:val="24"/>
          <w:szCs w:val="24"/>
        </w:rPr>
      </w:pPr>
      <w:r>
        <w:rPr>
          <w:rFonts w:ascii="宋体" w:hAnsi="宋体"/>
          <w:sz w:val="24"/>
          <w:szCs w:val="24"/>
        </w:rPr>
        <w:t>7.4</w:t>
      </w:r>
      <w:r>
        <w:rPr>
          <w:rFonts w:hint="eastAsia" w:ascii="宋体" w:hAnsi="宋体" w:cs="华文细黑"/>
          <w:sz w:val="24"/>
          <w:szCs w:val="24"/>
        </w:rPr>
        <w:t>内容不全或数据模糊、辨认不清；</w:t>
      </w:r>
    </w:p>
    <w:p>
      <w:pPr>
        <w:pStyle w:val="6"/>
        <w:spacing w:line="380" w:lineRule="exact"/>
        <w:ind w:firstLine="660" w:firstLineChars="275"/>
        <w:jc w:val="left"/>
        <w:rPr>
          <w:rFonts w:ascii="宋体" w:hAnsi="宋体" w:cs="华文细黑"/>
          <w:sz w:val="24"/>
          <w:szCs w:val="24"/>
        </w:rPr>
      </w:pPr>
      <w:r>
        <w:rPr>
          <w:rFonts w:ascii="宋体" w:hAnsi="宋体"/>
          <w:sz w:val="24"/>
          <w:szCs w:val="24"/>
        </w:rPr>
        <w:t>7.5</w:t>
      </w:r>
      <w:r>
        <w:rPr>
          <w:rFonts w:hint="eastAsia" w:ascii="宋体" w:hAnsi="宋体" w:cs="华文细黑"/>
          <w:sz w:val="24"/>
          <w:szCs w:val="24"/>
        </w:rPr>
        <w:t>投标单位之间存在并被认定围标、串标的。</w:t>
      </w:r>
    </w:p>
    <w:p>
      <w:pPr>
        <w:pStyle w:val="6"/>
        <w:spacing w:line="380" w:lineRule="exact"/>
        <w:ind w:firstLine="660" w:firstLineChars="275"/>
        <w:jc w:val="left"/>
        <w:rPr>
          <w:rFonts w:ascii="宋体" w:hAnsi="宋体"/>
          <w:sz w:val="24"/>
          <w:szCs w:val="24"/>
        </w:rPr>
      </w:pPr>
      <w:r>
        <w:rPr>
          <w:rFonts w:ascii="宋体" w:hAnsi="宋体"/>
          <w:sz w:val="24"/>
          <w:szCs w:val="24"/>
        </w:rPr>
        <w:t>7.6</w:t>
      </w:r>
      <w:r>
        <w:rPr>
          <w:rFonts w:hint="eastAsia" w:ascii="宋体" w:hAnsi="宋体" w:cs="华文细黑"/>
          <w:sz w:val="24"/>
          <w:szCs w:val="24"/>
        </w:rPr>
        <w:t>逾期送达的。</w:t>
      </w:r>
    </w:p>
    <w:p>
      <w:pPr>
        <w:pStyle w:val="6"/>
        <w:spacing w:line="380" w:lineRule="exact"/>
        <w:ind w:firstLine="0" w:firstLineChars="0"/>
        <w:jc w:val="left"/>
        <w:rPr>
          <w:rFonts w:ascii="宋体" w:hAnsi="宋体"/>
          <w:sz w:val="24"/>
          <w:szCs w:val="24"/>
        </w:rPr>
      </w:pPr>
      <w:r>
        <w:rPr>
          <w:rFonts w:ascii="宋体" w:hAnsi="宋体" w:cs="华文细黑"/>
          <w:kern w:val="0"/>
          <w:sz w:val="24"/>
          <w:szCs w:val="24"/>
        </w:rPr>
        <w:t>8.</w:t>
      </w:r>
      <w:r>
        <w:rPr>
          <w:rFonts w:hint="eastAsia" w:ascii="宋体" w:hAnsi="宋体"/>
          <w:sz w:val="24"/>
          <w:szCs w:val="24"/>
        </w:rPr>
        <w:t>评审办法</w:t>
      </w:r>
    </w:p>
    <w:p>
      <w:pPr>
        <w:pStyle w:val="6"/>
        <w:spacing w:line="380" w:lineRule="exact"/>
        <w:ind w:left="240" w:hanging="240" w:hangingChars="100"/>
        <w:jc w:val="left"/>
        <w:rPr>
          <w:rFonts w:ascii="宋体" w:hAnsi="宋体"/>
          <w:sz w:val="24"/>
          <w:szCs w:val="24"/>
        </w:rPr>
      </w:pPr>
      <w:r>
        <w:rPr>
          <w:rFonts w:ascii="宋体" w:hAnsi="宋体"/>
          <w:sz w:val="24"/>
          <w:szCs w:val="24"/>
        </w:rPr>
        <w:t xml:space="preserve">      </w:t>
      </w:r>
      <w:r>
        <w:rPr>
          <w:rFonts w:hint="eastAsia" w:ascii="宋体" w:hAnsi="宋体"/>
          <w:sz w:val="24"/>
          <w:szCs w:val="24"/>
        </w:rPr>
        <w:t>由采购人确定评标小组对投标人递交的响应文件进行评审。</w:t>
      </w:r>
      <w:r>
        <w:rPr>
          <w:rFonts w:hint="eastAsia" w:ascii="宋体" w:hAnsi="宋体"/>
          <w:color w:val="000000"/>
          <w:spacing w:val="11"/>
          <w:sz w:val="24"/>
          <w:szCs w:val="24"/>
          <w:shd w:val="clear" w:color="auto" w:fill="FFFFFF"/>
        </w:rPr>
        <w:t>本次采购采用低价中标方法确定维保单位。</w:t>
      </w:r>
    </w:p>
    <w:p>
      <w:pPr>
        <w:spacing w:line="400" w:lineRule="exact"/>
        <w:rPr>
          <w:rFonts w:ascii="宋体"/>
          <w:sz w:val="24"/>
          <w:szCs w:val="24"/>
        </w:rPr>
      </w:pPr>
      <w:r>
        <w:rPr>
          <w:rFonts w:hint="eastAsia" w:ascii="宋体" w:hAnsi="宋体"/>
          <w:sz w:val="24"/>
          <w:szCs w:val="24"/>
        </w:rPr>
        <w:t>9.设备清单表</w:t>
      </w:r>
    </w:p>
    <w:tbl>
      <w:tblPr>
        <w:tblStyle w:val="2"/>
        <w:tblW w:w="10942"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119"/>
        <w:gridCol w:w="1134"/>
        <w:gridCol w:w="1417"/>
        <w:gridCol w:w="1418"/>
        <w:gridCol w:w="155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sz w:val="24"/>
                <w:szCs w:val="24"/>
              </w:rPr>
            </w:pPr>
            <w:r>
              <w:rPr>
                <w:rFonts w:hint="eastAsia" w:ascii="宋体" w:hAnsi="宋体"/>
                <w:sz w:val="24"/>
                <w:szCs w:val="24"/>
              </w:rPr>
              <w:t>序号</w:t>
            </w:r>
          </w:p>
        </w:tc>
        <w:tc>
          <w:tcPr>
            <w:tcW w:w="3119" w:type="dxa"/>
          </w:tcPr>
          <w:p>
            <w:pPr>
              <w:spacing w:before="156" w:line="400" w:lineRule="exact"/>
              <w:ind w:firstLine="225" w:firstLineChars="94"/>
              <w:rPr>
                <w:rFonts w:ascii="宋体"/>
                <w:sz w:val="24"/>
                <w:szCs w:val="24"/>
              </w:rPr>
            </w:pPr>
            <w:r>
              <w:rPr>
                <w:rFonts w:hint="eastAsia" w:ascii="宋体" w:hAnsi="宋体"/>
                <w:sz w:val="24"/>
                <w:szCs w:val="24"/>
              </w:rPr>
              <w:t>设备名称</w:t>
            </w:r>
          </w:p>
        </w:tc>
        <w:tc>
          <w:tcPr>
            <w:tcW w:w="1134" w:type="dxa"/>
          </w:tcPr>
          <w:p>
            <w:pPr>
              <w:spacing w:before="156" w:line="400" w:lineRule="exact"/>
              <w:ind w:firstLine="422"/>
              <w:rPr>
                <w:rFonts w:ascii="宋体"/>
                <w:sz w:val="24"/>
                <w:szCs w:val="24"/>
              </w:rPr>
            </w:pPr>
            <w:r>
              <w:rPr>
                <w:rFonts w:hint="eastAsia" w:ascii="宋体" w:hAnsi="宋体"/>
                <w:sz w:val="24"/>
                <w:szCs w:val="24"/>
              </w:rPr>
              <w:t>品牌</w:t>
            </w:r>
          </w:p>
        </w:tc>
        <w:tc>
          <w:tcPr>
            <w:tcW w:w="1417" w:type="dxa"/>
          </w:tcPr>
          <w:p>
            <w:pPr>
              <w:spacing w:before="156" w:line="400" w:lineRule="exact"/>
              <w:rPr>
                <w:rFonts w:ascii="宋体"/>
                <w:sz w:val="24"/>
                <w:szCs w:val="24"/>
              </w:rPr>
            </w:pPr>
            <w:r>
              <w:rPr>
                <w:rFonts w:hint="eastAsia" w:ascii="宋体" w:hAnsi="宋体"/>
                <w:sz w:val="24"/>
                <w:szCs w:val="24"/>
              </w:rPr>
              <w:t>规格型号</w:t>
            </w:r>
          </w:p>
        </w:tc>
        <w:tc>
          <w:tcPr>
            <w:tcW w:w="1418" w:type="dxa"/>
          </w:tcPr>
          <w:p>
            <w:pPr>
              <w:spacing w:before="156" w:line="400" w:lineRule="exact"/>
              <w:rPr>
                <w:rFonts w:ascii="宋体"/>
                <w:color w:val="000000"/>
                <w:sz w:val="24"/>
                <w:szCs w:val="24"/>
              </w:rPr>
            </w:pPr>
            <w:r>
              <w:rPr>
                <w:rFonts w:hint="eastAsia" w:ascii="宋体" w:hAnsi="宋体"/>
                <w:color w:val="000000"/>
                <w:sz w:val="24"/>
                <w:szCs w:val="24"/>
              </w:rPr>
              <w:t>生产厂家</w:t>
            </w:r>
          </w:p>
        </w:tc>
        <w:tc>
          <w:tcPr>
            <w:tcW w:w="1559" w:type="dxa"/>
          </w:tcPr>
          <w:p>
            <w:pPr>
              <w:spacing w:before="156" w:line="400" w:lineRule="exact"/>
              <w:rPr>
                <w:rFonts w:ascii="宋体"/>
                <w:color w:val="000000"/>
                <w:sz w:val="24"/>
                <w:szCs w:val="24"/>
              </w:rPr>
            </w:pPr>
            <w:r>
              <w:rPr>
                <w:rFonts w:hint="eastAsia" w:ascii="宋体" w:hAnsi="宋体"/>
                <w:color w:val="000000"/>
                <w:sz w:val="24"/>
                <w:szCs w:val="24"/>
              </w:rPr>
              <w:t>单位及数量</w:t>
            </w:r>
          </w:p>
        </w:tc>
        <w:tc>
          <w:tcPr>
            <w:tcW w:w="1621" w:type="dxa"/>
          </w:tcPr>
          <w:p>
            <w:pPr>
              <w:spacing w:before="156" w:line="400" w:lineRule="exact"/>
              <w:ind w:firstLine="422"/>
              <w:rPr>
                <w:rFonts w:asci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1.</w:t>
            </w:r>
          </w:p>
        </w:tc>
        <w:tc>
          <w:tcPr>
            <w:tcW w:w="3119" w:type="dxa"/>
          </w:tcPr>
          <w:p>
            <w:pPr>
              <w:spacing w:before="156" w:line="400" w:lineRule="exact"/>
              <w:ind w:firstLine="422"/>
              <w:rPr>
                <w:rFonts w:ascii="宋体"/>
                <w:sz w:val="24"/>
                <w:szCs w:val="24"/>
              </w:rPr>
            </w:pPr>
            <w:r>
              <w:rPr>
                <w:rFonts w:hint="eastAsia" w:ascii="宋体" w:hAnsi="宋体"/>
                <w:sz w:val="24"/>
                <w:szCs w:val="24"/>
              </w:rPr>
              <w:t>录像机专用硬盘</w:t>
            </w:r>
          </w:p>
        </w:tc>
        <w:tc>
          <w:tcPr>
            <w:tcW w:w="1134" w:type="dxa"/>
          </w:tcPr>
          <w:p>
            <w:pPr>
              <w:spacing w:before="156" w:line="400" w:lineRule="exact"/>
              <w:ind w:firstLine="422"/>
              <w:rPr>
                <w:rFonts w:ascii="宋体"/>
                <w:sz w:val="24"/>
                <w:szCs w:val="24"/>
              </w:rPr>
            </w:pPr>
            <w:r>
              <w:rPr>
                <w:rFonts w:hint="eastAsia" w:ascii="宋体" w:hAnsi="宋体"/>
                <w:sz w:val="24"/>
                <w:szCs w:val="24"/>
              </w:rPr>
              <w:t>西数</w:t>
            </w:r>
          </w:p>
        </w:tc>
        <w:tc>
          <w:tcPr>
            <w:tcW w:w="1417" w:type="dxa"/>
          </w:tcPr>
          <w:p>
            <w:pPr>
              <w:spacing w:before="156" w:line="400" w:lineRule="exact"/>
              <w:rPr>
                <w:rFonts w:ascii="宋体" w:hAnsi="宋体"/>
                <w:sz w:val="24"/>
                <w:szCs w:val="24"/>
              </w:rPr>
            </w:pPr>
            <w:r>
              <w:rPr>
                <w:rFonts w:ascii="宋体" w:hAnsi="宋体"/>
                <w:sz w:val="24"/>
                <w:szCs w:val="24"/>
              </w:rPr>
              <w:t>3TG/32M/SV</w:t>
            </w:r>
          </w:p>
        </w:tc>
        <w:tc>
          <w:tcPr>
            <w:tcW w:w="1418" w:type="dxa"/>
          </w:tcPr>
          <w:p>
            <w:pPr>
              <w:spacing w:before="156" w:line="400" w:lineRule="exact"/>
              <w:ind w:firstLine="470" w:firstLineChars="196"/>
              <w:rPr>
                <w:rFonts w:ascii="宋体"/>
                <w:sz w:val="24"/>
                <w:szCs w:val="24"/>
              </w:rPr>
            </w:pPr>
            <w:r>
              <w:rPr>
                <w:rFonts w:hint="eastAsia" w:ascii="宋体" w:hAnsi="宋体"/>
                <w:sz w:val="24"/>
                <w:szCs w:val="24"/>
              </w:rPr>
              <w:t>西数</w:t>
            </w:r>
          </w:p>
        </w:tc>
        <w:tc>
          <w:tcPr>
            <w:tcW w:w="1559" w:type="dxa"/>
          </w:tcPr>
          <w:p>
            <w:pPr>
              <w:spacing w:before="156" w:line="400" w:lineRule="exact"/>
              <w:ind w:firstLine="352" w:firstLineChars="147"/>
              <w:rPr>
                <w:rFonts w:ascii="宋体"/>
                <w:color w:val="000000"/>
                <w:sz w:val="24"/>
                <w:szCs w:val="24"/>
              </w:rPr>
            </w:pPr>
            <w:r>
              <w:rPr>
                <w:rFonts w:ascii="宋体" w:hAnsi="宋体"/>
                <w:color w:val="000000"/>
                <w:sz w:val="24"/>
                <w:szCs w:val="24"/>
              </w:rPr>
              <w:t>24</w:t>
            </w:r>
            <w:r>
              <w:rPr>
                <w:rFonts w:hint="eastAsia" w:ascii="宋体" w:hAnsi="宋体"/>
                <w:color w:val="000000"/>
                <w:sz w:val="24"/>
                <w:szCs w:val="24"/>
              </w:rPr>
              <w:t>台</w:t>
            </w:r>
          </w:p>
        </w:tc>
        <w:tc>
          <w:tcPr>
            <w:tcW w:w="1621" w:type="dxa"/>
          </w:tcPr>
          <w:p>
            <w:pPr>
              <w:spacing w:before="156" w:line="400" w:lineRule="exact"/>
              <w:ind w:firstLine="240" w:firstLineChars="10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2.</w:t>
            </w:r>
          </w:p>
        </w:tc>
        <w:tc>
          <w:tcPr>
            <w:tcW w:w="3119" w:type="dxa"/>
          </w:tcPr>
          <w:p>
            <w:pPr>
              <w:spacing w:before="156" w:line="400" w:lineRule="exact"/>
              <w:ind w:firstLine="422"/>
              <w:rPr>
                <w:rFonts w:ascii="宋体"/>
                <w:sz w:val="24"/>
                <w:szCs w:val="24"/>
              </w:rPr>
            </w:pPr>
            <w:r>
              <w:rPr>
                <w:rFonts w:hint="eastAsia" w:ascii="宋体" w:hAnsi="宋体"/>
                <w:sz w:val="24"/>
                <w:szCs w:val="24"/>
              </w:rPr>
              <w:t>核心交换机</w:t>
            </w:r>
          </w:p>
        </w:tc>
        <w:tc>
          <w:tcPr>
            <w:tcW w:w="1134" w:type="dxa"/>
          </w:tcPr>
          <w:p>
            <w:pPr>
              <w:spacing w:before="156" w:line="400" w:lineRule="exact"/>
              <w:ind w:firstLine="422"/>
              <w:rPr>
                <w:rFonts w:ascii="宋体"/>
                <w:sz w:val="24"/>
                <w:szCs w:val="24"/>
              </w:rPr>
            </w:pPr>
            <w:r>
              <w:rPr>
                <w:rFonts w:hint="eastAsia" w:ascii="宋体" w:hAnsi="宋体"/>
                <w:sz w:val="24"/>
                <w:szCs w:val="24"/>
              </w:rPr>
              <w:t>华为</w:t>
            </w:r>
          </w:p>
        </w:tc>
        <w:tc>
          <w:tcPr>
            <w:tcW w:w="1417" w:type="dxa"/>
          </w:tcPr>
          <w:p>
            <w:pPr>
              <w:spacing w:before="156" w:line="400" w:lineRule="exact"/>
              <w:ind w:firstLine="240" w:firstLineChars="100"/>
              <w:rPr>
                <w:rFonts w:ascii="宋体"/>
                <w:sz w:val="24"/>
                <w:szCs w:val="24"/>
              </w:rPr>
            </w:pPr>
            <w:r>
              <w:rPr>
                <w:rFonts w:hint="eastAsia" w:ascii="宋体" w:hAnsi="宋体"/>
                <w:sz w:val="24"/>
                <w:szCs w:val="24"/>
              </w:rPr>
              <w:t>千兆</w:t>
            </w:r>
          </w:p>
        </w:tc>
        <w:tc>
          <w:tcPr>
            <w:tcW w:w="1418" w:type="dxa"/>
          </w:tcPr>
          <w:p>
            <w:pPr>
              <w:spacing w:before="156" w:line="400" w:lineRule="exact"/>
              <w:ind w:firstLine="470" w:firstLineChars="196"/>
              <w:rPr>
                <w:rFonts w:ascii="宋体"/>
                <w:sz w:val="24"/>
                <w:szCs w:val="24"/>
              </w:rPr>
            </w:pPr>
            <w:r>
              <w:rPr>
                <w:rFonts w:hint="eastAsia" w:ascii="宋体" w:hAnsi="宋体"/>
                <w:sz w:val="24"/>
                <w:szCs w:val="24"/>
              </w:rPr>
              <w:t>华为</w:t>
            </w:r>
          </w:p>
        </w:tc>
        <w:tc>
          <w:tcPr>
            <w:tcW w:w="1559" w:type="dxa"/>
          </w:tcPr>
          <w:p>
            <w:pPr>
              <w:spacing w:before="156" w:line="400" w:lineRule="exact"/>
              <w:ind w:firstLine="352" w:firstLineChars="147"/>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台</w:t>
            </w:r>
          </w:p>
        </w:tc>
        <w:tc>
          <w:tcPr>
            <w:tcW w:w="1621" w:type="dxa"/>
          </w:tcPr>
          <w:p>
            <w:pPr>
              <w:spacing w:before="156" w:line="400" w:lineRule="exact"/>
              <w:ind w:firstLine="240" w:firstLineChars="10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3.</w:t>
            </w:r>
          </w:p>
        </w:tc>
        <w:tc>
          <w:tcPr>
            <w:tcW w:w="3119" w:type="dxa"/>
          </w:tcPr>
          <w:p>
            <w:pPr>
              <w:spacing w:before="156" w:line="400" w:lineRule="exact"/>
              <w:ind w:firstLine="422"/>
              <w:rPr>
                <w:rFonts w:ascii="宋体"/>
                <w:bCs/>
                <w:sz w:val="24"/>
                <w:szCs w:val="24"/>
              </w:rPr>
            </w:pPr>
            <w:r>
              <w:rPr>
                <w:rFonts w:ascii="宋体" w:hAnsi="宋体"/>
                <w:bCs/>
                <w:sz w:val="24"/>
                <w:szCs w:val="24"/>
              </w:rPr>
              <w:t>6U</w:t>
            </w:r>
            <w:r>
              <w:rPr>
                <w:rFonts w:hint="eastAsia" w:ascii="宋体" w:hAnsi="宋体"/>
                <w:bCs/>
                <w:sz w:val="24"/>
                <w:szCs w:val="24"/>
              </w:rPr>
              <w:t>墙柜</w:t>
            </w:r>
          </w:p>
        </w:tc>
        <w:tc>
          <w:tcPr>
            <w:tcW w:w="1134" w:type="dxa"/>
          </w:tcPr>
          <w:p>
            <w:pPr>
              <w:spacing w:before="156" w:line="400" w:lineRule="exact"/>
              <w:ind w:firstLine="422"/>
              <w:rPr>
                <w:rFonts w:ascii="宋体"/>
                <w:sz w:val="24"/>
                <w:szCs w:val="24"/>
              </w:rPr>
            </w:pPr>
            <w:r>
              <w:rPr>
                <w:rFonts w:hint="eastAsia" w:ascii="宋体" w:hAnsi="宋体"/>
                <w:sz w:val="24"/>
                <w:szCs w:val="24"/>
              </w:rPr>
              <w:t>三盛</w:t>
            </w:r>
          </w:p>
        </w:tc>
        <w:tc>
          <w:tcPr>
            <w:tcW w:w="1417" w:type="dxa"/>
          </w:tcPr>
          <w:p>
            <w:pPr>
              <w:spacing w:before="156" w:line="400" w:lineRule="exact"/>
              <w:ind w:firstLine="240" w:firstLineChars="100"/>
              <w:rPr>
                <w:rFonts w:ascii="宋体"/>
                <w:sz w:val="24"/>
                <w:szCs w:val="24"/>
              </w:rPr>
            </w:pPr>
            <w:r>
              <w:rPr>
                <w:rFonts w:hint="eastAsia" w:ascii="宋体" w:hAnsi="宋体"/>
                <w:sz w:val="24"/>
                <w:szCs w:val="24"/>
              </w:rPr>
              <w:t>定制</w:t>
            </w:r>
          </w:p>
        </w:tc>
        <w:tc>
          <w:tcPr>
            <w:tcW w:w="1418" w:type="dxa"/>
          </w:tcPr>
          <w:p>
            <w:pPr>
              <w:spacing w:before="156" w:line="400" w:lineRule="exact"/>
              <w:ind w:firstLine="422"/>
              <w:rPr>
                <w:rFonts w:ascii="宋体"/>
                <w:sz w:val="24"/>
                <w:szCs w:val="24"/>
              </w:rPr>
            </w:pPr>
            <w:r>
              <w:rPr>
                <w:rFonts w:hint="eastAsia" w:ascii="宋体" w:hAnsi="宋体"/>
                <w:sz w:val="24"/>
                <w:szCs w:val="24"/>
              </w:rPr>
              <w:t>三盛</w:t>
            </w:r>
          </w:p>
        </w:tc>
        <w:tc>
          <w:tcPr>
            <w:tcW w:w="1559" w:type="dxa"/>
          </w:tcPr>
          <w:p>
            <w:pPr>
              <w:spacing w:before="156" w:line="400" w:lineRule="exact"/>
              <w:ind w:firstLine="312" w:firstLineChars="130"/>
              <w:rPr>
                <w:rFonts w:ascii="宋体"/>
                <w:color w:val="000000"/>
                <w:sz w:val="24"/>
                <w:szCs w:val="24"/>
              </w:rPr>
            </w:pPr>
            <w:r>
              <w:rPr>
                <w:rFonts w:ascii="宋体" w:hAnsi="宋体"/>
                <w:color w:val="000000"/>
                <w:sz w:val="24"/>
                <w:szCs w:val="24"/>
              </w:rPr>
              <w:t>14</w:t>
            </w:r>
            <w:r>
              <w:rPr>
                <w:rFonts w:hint="eastAsia" w:ascii="宋体" w:hAnsi="宋体"/>
                <w:color w:val="000000"/>
                <w:sz w:val="24"/>
                <w:szCs w:val="24"/>
              </w:rPr>
              <w:t>个</w:t>
            </w:r>
          </w:p>
        </w:tc>
        <w:tc>
          <w:tcPr>
            <w:tcW w:w="1621" w:type="dxa"/>
          </w:tcPr>
          <w:p>
            <w:pPr>
              <w:spacing w:before="156" w:line="400" w:lineRule="exact"/>
              <w:ind w:firstLine="352" w:firstLineChars="147"/>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4.</w:t>
            </w:r>
          </w:p>
        </w:tc>
        <w:tc>
          <w:tcPr>
            <w:tcW w:w="3119" w:type="dxa"/>
          </w:tcPr>
          <w:p>
            <w:pPr>
              <w:spacing w:before="156" w:line="400" w:lineRule="exact"/>
              <w:ind w:firstLine="422"/>
              <w:rPr>
                <w:rFonts w:ascii="宋体"/>
                <w:bCs/>
                <w:sz w:val="24"/>
                <w:szCs w:val="24"/>
              </w:rPr>
            </w:pPr>
            <w:r>
              <w:rPr>
                <w:rFonts w:hint="eastAsia" w:ascii="宋体" w:hAnsi="宋体"/>
                <w:bCs/>
                <w:sz w:val="24"/>
                <w:szCs w:val="24"/>
              </w:rPr>
              <w:t>轻型枪机机架</w:t>
            </w:r>
          </w:p>
        </w:tc>
        <w:tc>
          <w:tcPr>
            <w:tcW w:w="1134" w:type="dxa"/>
          </w:tcPr>
          <w:p>
            <w:pPr>
              <w:spacing w:before="156" w:line="400" w:lineRule="exact"/>
              <w:ind w:firstLine="422"/>
              <w:rPr>
                <w:rFonts w:ascii="宋体"/>
                <w:sz w:val="24"/>
                <w:szCs w:val="24"/>
              </w:rPr>
            </w:pPr>
            <w:r>
              <w:rPr>
                <w:rFonts w:hint="eastAsia" w:ascii="宋体" w:hAnsi="宋体"/>
                <w:sz w:val="24"/>
                <w:szCs w:val="24"/>
              </w:rPr>
              <w:t>海康</w:t>
            </w:r>
          </w:p>
        </w:tc>
        <w:tc>
          <w:tcPr>
            <w:tcW w:w="1417" w:type="dxa"/>
          </w:tcPr>
          <w:p>
            <w:pPr>
              <w:spacing w:before="156" w:line="400" w:lineRule="exact"/>
              <w:ind w:firstLine="240" w:firstLineChars="100"/>
              <w:rPr>
                <w:rFonts w:ascii="宋体" w:hAnsi="宋体"/>
                <w:sz w:val="24"/>
                <w:szCs w:val="24"/>
              </w:rPr>
            </w:pPr>
            <w:r>
              <w:rPr>
                <w:rFonts w:ascii="宋体" w:hAnsi="宋体"/>
                <w:sz w:val="24"/>
                <w:szCs w:val="24"/>
              </w:rPr>
              <w:t>DS-1292ZJ</w:t>
            </w:r>
          </w:p>
        </w:tc>
        <w:tc>
          <w:tcPr>
            <w:tcW w:w="1418" w:type="dxa"/>
          </w:tcPr>
          <w:p>
            <w:pPr>
              <w:spacing w:before="156" w:line="400" w:lineRule="exact"/>
              <w:ind w:firstLine="422"/>
              <w:rPr>
                <w:rFonts w:ascii="宋体"/>
                <w:sz w:val="24"/>
                <w:szCs w:val="24"/>
              </w:rPr>
            </w:pPr>
            <w:r>
              <w:rPr>
                <w:rFonts w:hint="eastAsia" w:ascii="宋体" w:hAnsi="宋体"/>
                <w:sz w:val="24"/>
                <w:szCs w:val="24"/>
              </w:rPr>
              <w:t>海康</w:t>
            </w:r>
          </w:p>
        </w:tc>
        <w:tc>
          <w:tcPr>
            <w:tcW w:w="1559" w:type="dxa"/>
          </w:tcPr>
          <w:p>
            <w:pPr>
              <w:spacing w:before="156" w:line="400" w:lineRule="exact"/>
              <w:ind w:firstLine="312" w:firstLineChars="130"/>
              <w:rPr>
                <w:rFonts w:ascii="宋体"/>
                <w:color w:val="000000"/>
                <w:sz w:val="24"/>
                <w:szCs w:val="24"/>
              </w:rPr>
            </w:pPr>
            <w:r>
              <w:rPr>
                <w:rFonts w:ascii="宋体" w:hAnsi="宋体"/>
                <w:color w:val="000000"/>
                <w:sz w:val="24"/>
                <w:szCs w:val="24"/>
              </w:rPr>
              <w:t>28</w:t>
            </w:r>
            <w:r>
              <w:rPr>
                <w:rFonts w:hint="eastAsia" w:ascii="宋体" w:hAnsi="宋体"/>
                <w:color w:val="000000"/>
                <w:sz w:val="24"/>
                <w:szCs w:val="24"/>
              </w:rPr>
              <w:t>套</w:t>
            </w:r>
          </w:p>
        </w:tc>
        <w:tc>
          <w:tcPr>
            <w:tcW w:w="1621" w:type="dxa"/>
          </w:tcPr>
          <w:p>
            <w:pPr>
              <w:spacing w:before="156" w:line="400" w:lineRule="exact"/>
              <w:ind w:firstLine="352" w:firstLineChars="147"/>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5.</w:t>
            </w:r>
          </w:p>
        </w:tc>
        <w:tc>
          <w:tcPr>
            <w:tcW w:w="3119" w:type="dxa"/>
          </w:tcPr>
          <w:p>
            <w:pPr>
              <w:spacing w:before="156" w:line="400" w:lineRule="exact"/>
              <w:rPr>
                <w:rFonts w:ascii="宋体"/>
                <w:bCs/>
                <w:sz w:val="24"/>
                <w:szCs w:val="24"/>
              </w:rPr>
            </w:pPr>
            <w:r>
              <w:rPr>
                <w:rFonts w:hint="eastAsia" w:ascii="宋体" w:hAnsi="宋体"/>
                <w:bCs/>
                <w:sz w:val="24"/>
                <w:szCs w:val="24"/>
              </w:rPr>
              <w:t>高清（</w:t>
            </w:r>
            <w:r>
              <w:rPr>
                <w:rFonts w:ascii="宋体" w:hAnsi="宋体"/>
                <w:bCs/>
                <w:sz w:val="24"/>
                <w:szCs w:val="24"/>
              </w:rPr>
              <w:t>200</w:t>
            </w:r>
            <w:r>
              <w:rPr>
                <w:rFonts w:hint="eastAsia" w:ascii="宋体" w:hAnsi="宋体"/>
                <w:bCs/>
                <w:sz w:val="24"/>
                <w:szCs w:val="24"/>
              </w:rPr>
              <w:t>万像素）迷你防暴半球型网络摄像机</w:t>
            </w:r>
          </w:p>
        </w:tc>
        <w:tc>
          <w:tcPr>
            <w:tcW w:w="1134" w:type="dxa"/>
          </w:tcPr>
          <w:p>
            <w:pPr>
              <w:spacing w:before="156" w:line="400" w:lineRule="exact"/>
              <w:ind w:firstLine="422"/>
              <w:rPr>
                <w:rFonts w:ascii="宋体"/>
                <w:sz w:val="24"/>
                <w:szCs w:val="24"/>
              </w:rPr>
            </w:pPr>
            <w:r>
              <w:rPr>
                <w:rFonts w:hint="eastAsia" w:ascii="宋体" w:hAnsi="宋体"/>
                <w:sz w:val="24"/>
                <w:szCs w:val="24"/>
              </w:rPr>
              <w:t>海康</w:t>
            </w:r>
          </w:p>
        </w:tc>
        <w:tc>
          <w:tcPr>
            <w:tcW w:w="1417" w:type="dxa"/>
          </w:tcPr>
          <w:p>
            <w:pPr>
              <w:spacing w:before="156" w:line="400" w:lineRule="exact"/>
              <w:rPr>
                <w:rFonts w:ascii="宋体" w:hAnsi="宋体"/>
                <w:sz w:val="24"/>
                <w:szCs w:val="24"/>
              </w:rPr>
            </w:pPr>
            <w:r>
              <w:rPr>
                <w:rFonts w:ascii="宋体" w:hAnsi="宋体"/>
                <w:sz w:val="24"/>
                <w:szCs w:val="24"/>
              </w:rPr>
              <w:t>DS-2CD2532F-I</w:t>
            </w:r>
          </w:p>
        </w:tc>
        <w:tc>
          <w:tcPr>
            <w:tcW w:w="1418" w:type="dxa"/>
          </w:tcPr>
          <w:p>
            <w:pPr>
              <w:spacing w:before="156" w:line="400" w:lineRule="exact"/>
              <w:ind w:firstLine="422"/>
              <w:rPr>
                <w:rFonts w:ascii="宋体"/>
                <w:sz w:val="24"/>
                <w:szCs w:val="24"/>
              </w:rPr>
            </w:pPr>
            <w:r>
              <w:rPr>
                <w:rFonts w:hint="eastAsia" w:ascii="宋体" w:hAnsi="宋体"/>
                <w:sz w:val="24"/>
                <w:szCs w:val="24"/>
              </w:rPr>
              <w:t>海康</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台</w:t>
            </w:r>
          </w:p>
        </w:tc>
        <w:tc>
          <w:tcPr>
            <w:tcW w:w="1621" w:type="dxa"/>
          </w:tcPr>
          <w:p>
            <w:pPr>
              <w:spacing w:before="156" w:line="400" w:lineRule="exact"/>
              <w:ind w:firstLine="592" w:firstLineChars="247"/>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6.</w:t>
            </w:r>
          </w:p>
        </w:tc>
        <w:tc>
          <w:tcPr>
            <w:tcW w:w="3119" w:type="dxa"/>
          </w:tcPr>
          <w:p>
            <w:pPr>
              <w:spacing w:before="156" w:line="400" w:lineRule="exact"/>
              <w:ind w:firstLine="422"/>
              <w:rPr>
                <w:rFonts w:ascii="宋体"/>
                <w:bCs/>
                <w:sz w:val="24"/>
                <w:szCs w:val="24"/>
              </w:rPr>
            </w:pPr>
            <w:r>
              <w:rPr>
                <w:rFonts w:hint="eastAsia" w:ascii="宋体" w:hAnsi="宋体"/>
                <w:bCs/>
                <w:sz w:val="24"/>
                <w:szCs w:val="24"/>
              </w:rPr>
              <w:t>高清海螺半球</w:t>
            </w:r>
          </w:p>
        </w:tc>
        <w:tc>
          <w:tcPr>
            <w:tcW w:w="1134" w:type="dxa"/>
          </w:tcPr>
          <w:p>
            <w:pPr>
              <w:spacing w:before="156" w:line="400" w:lineRule="exact"/>
              <w:ind w:firstLine="422"/>
              <w:rPr>
                <w:rFonts w:ascii="宋体"/>
                <w:sz w:val="24"/>
                <w:szCs w:val="24"/>
              </w:rPr>
            </w:pPr>
            <w:r>
              <w:rPr>
                <w:rFonts w:hint="eastAsia" w:ascii="宋体" w:hAnsi="宋体"/>
                <w:sz w:val="24"/>
                <w:szCs w:val="24"/>
              </w:rPr>
              <w:t>海康</w:t>
            </w:r>
          </w:p>
        </w:tc>
        <w:tc>
          <w:tcPr>
            <w:tcW w:w="1417" w:type="dxa"/>
          </w:tcPr>
          <w:p>
            <w:pPr>
              <w:spacing w:before="156" w:line="400" w:lineRule="exact"/>
              <w:rPr>
                <w:rFonts w:ascii="宋体" w:hAnsi="宋体"/>
                <w:sz w:val="24"/>
                <w:szCs w:val="24"/>
              </w:rPr>
            </w:pPr>
            <w:r>
              <w:rPr>
                <w:rFonts w:ascii="宋体" w:hAnsi="宋体"/>
                <w:sz w:val="24"/>
                <w:szCs w:val="24"/>
              </w:rPr>
              <w:t>DS-2CD2320D-I</w:t>
            </w:r>
          </w:p>
        </w:tc>
        <w:tc>
          <w:tcPr>
            <w:tcW w:w="1418" w:type="dxa"/>
          </w:tcPr>
          <w:p>
            <w:pPr>
              <w:spacing w:before="156" w:line="400" w:lineRule="exact"/>
              <w:ind w:firstLine="422"/>
              <w:rPr>
                <w:rFonts w:ascii="宋体"/>
                <w:sz w:val="24"/>
                <w:szCs w:val="24"/>
              </w:rPr>
            </w:pPr>
            <w:r>
              <w:rPr>
                <w:rFonts w:hint="eastAsia" w:ascii="宋体" w:hAnsi="宋体"/>
                <w:sz w:val="24"/>
                <w:szCs w:val="24"/>
              </w:rPr>
              <w:t>海康</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18</w:t>
            </w:r>
            <w:r>
              <w:rPr>
                <w:rFonts w:hint="eastAsia" w:ascii="宋体" w:hAnsi="宋体"/>
                <w:color w:val="000000"/>
                <w:sz w:val="24"/>
                <w:szCs w:val="24"/>
              </w:rPr>
              <w:t>台</w:t>
            </w:r>
          </w:p>
        </w:tc>
        <w:tc>
          <w:tcPr>
            <w:tcW w:w="1621" w:type="dxa"/>
          </w:tcPr>
          <w:p>
            <w:pPr>
              <w:spacing w:before="156" w:line="400" w:lineRule="exact"/>
              <w:ind w:firstLine="422"/>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7.</w:t>
            </w:r>
          </w:p>
        </w:tc>
        <w:tc>
          <w:tcPr>
            <w:tcW w:w="3119" w:type="dxa"/>
          </w:tcPr>
          <w:p>
            <w:pPr>
              <w:spacing w:before="156" w:line="400" w:lineRule="exact"/>
              <w:rPr>
                <w:rFonts w:ascii="宋体"/>
                <w:bCs/>
                <w:sz w:val="24"/>
                <w:szCs w:val="24"/>
              </w:rPr>
            </w:pPr>
            <w:r>
              <w:rPr>
                <w:rFonts w:ascii="宋体" w:hAnsi="宋体"/>
                <w:bCs/>
                <w:sz w:val="24"/>
                <w:szCs w:val="24"/>
              </w:rPr>
              <w:t>6</w:t>
            </w:r>
            <w:r>
              <w:rPr>
                <w:rFonts w:hint="eastAsia" w:ascii="宋体" w:hAnsi="宋体"/>
                <w:bCs/>
                <w:sz w:val="24"/>
                <w:szCs w:val="24"/>
              </w:rPr>
              <w:t>寸高清（</w:t>
            </w:r>
            <w:r>
              <w:rPr>
                <w:rFonts w:ascii="宋体" w:hAnsi="宋体"/>
                <w:bCs/>
                <w:sz w:val="24"/>
                <w:szCs w:val="24"/>
              </w:rPr>
              <w:t>200</w:t>
            </w:r>
            <w:r>
              <w:rPr>
                <w:rFonts w:hint="eastAsia" w:ascii="宋体" w:hAnsi="宋体"/>
                <w:bCs/>
                <w:sz w:val="24"/>
                <w:szCs w:val="24"/>
              </w:rPr>
              <w:t>万像素）红外网络中速智能球</w:t>
            </w:r>
          </w:p>
        </w:tc>
        <w:tc>
          <w:tcPr>
            <w:tcW w:w="1134" w:type="dxa"/>
          </w:tcPr>
          <w:p>
            <w:pPr>
              <w:spacing w:before="156" w:line="400" w:lineRule="exact"/>
              <w:ind w:firstLine="422"/>
              <w:rPr>
                <w:rFonts w:ascii="宋体"/>
                <w:sz w:val="24"/>
                <w:szCs w:val="24"/>
              </w:rPr>
            </w:pPr>
            <w:r>
              <w:rPr>
                <w:rFonts w:hint="eastAsia" w:ascii="宋体" w:hAnsi="宋体"/>
                <w:sz w:val="24"/>
                <w:szCs w:val="24"/>
              </w:rPr>
              <w:t>海康</w:t>
            </w:r>
          </w:p>
        </w:tc>
        <w:tc>
          <w:tcPr>
            <w:tcW w:w="1417" w:type="dxa"/>
          </w:tcPr>
          <w:p>
            <w:pPr>
              <w:spacing w:before="156" w:line="400" w:lineRule="exact"/>
              <w:rPr>
                <w:rFonts w:ascii="宋体" w:hAnsi="宋体"/>
                <w:sz w:val="24"/>
                <w:szCs w:val="24"/>
              </w:rPr>
            </w:pPr>
            <w:r>
              <w:rPr>
                <w:rFonts w:ascii="宋体" w:hAnsi="宋体"/>
                <w:sz w:val="24"/>
                <w:szCs w:val="24"/>
              </w:rPr>
              <w:t>DS-2DF7284-A</w:t>
            </w:r>
          </w:p>
        </w:tc>
        <w:tc>
          <w:tcPr>
            <w:tcW w:w="1418" w:type="dxa"/>
          </w:tcPr>
          <w:p>
            <w:pPr>
              <w:spacing w:before="156" w:line="400" w:lineRule="exact"/>
              <w:ind w:firstLine="422"/>
              <w:rPr>
                <w:rFonts w:ascii="宋体"/>
                <w:sz w:val="24"/>
                <w:szCs w:val="24"/>
              </w:rPr>
            </w:pPr>
            <w:r>
              <w:rPr>
                <w:rFonts w:hint="eastAsia" w:ascii="宋体" w:hAnsi="宋体"/>
                <w:sz w:val="24"/>
                <w:szCs w:val="24"/>
              </w:rPr>
              <w:t>海康</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台</w:t>
            </w:r>
          </w:p>
        </w:tc>
        <w:tc>
          <w:tcPr>
            <w:tcW w:w="1621" w:type="dxa"/>
          </w:tcPr>
          <w:p>
            <w:pPr>
              <w:spacing w:before="156" w:line="400" w:lineRule="exact"/>
              <w:ind w:firstLine="422"/>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8.</w:t>
            </w:r>
          </w:p>
        </w:tc>
        <w:tc>
          <w:tcPr>
            <w:tcW w:w="3119" w:type="dxa"/>
          </w:tcPr>
          <w:p>
            <w:pPr>
              <w:spacing w:before="156" w:line="400" w:lineRule="exact"/>
              <w:rPr>
                <w:rFonts w:ascii="宋体"/>
                <w:bCs/>
                <w:sz w:val="24"/>
                <w:szCs w:val="24"/>
              </w:rPr>
            </w:pPr>
            <w:r>
              <w:rPr>
                <w:rFonts w:hint="eastAsia" w:ascii="宋体" w:hAnsi="宋体"/>
                <w:bCs/>
                <w:sz w:val="24"/>
                <w:szCs w:val="24"/>
              </w:rPr>
              <w:t>高清（</w:t>
            </w:r>
            <w:r>
              <w:rPr>
                <w:rFonts w:ascii="宋体" w:hAnsi="宋体"/>
                <w:bCs/>
                <w:sz w:val="24"/>
                <w:szCs w:val="24"/>
              </w:rPr>
              <w:t>200</w:t>
            </w:r>
            <w:r>
              <w:rPr>
                <w:rFonts w:hint="eastAsia" w:ascii="宋体" w:hAnsi="宋体"/>
                <w:bCs/>
                <w:sz w:val="24"/>
                <w:szCs w:val="24"/>
              </w:rPr>
              <w:t>万像素）</w:t>
            </w:r>
            <w:r>
              <w:rPr>
                <w:rFonts w:ascii="宋体" w:hAnsi="宋体"/>
                <w:bCs/>
                <w:sz w:val="24"/>
                <w:szCs w:val="24"/>
              </w:rPr>
              <w:t>30</w:t>
            </w:r>
            <w:r>
              <w:rPr>
                <w:rFonts w:hint="eastAsia" w:ascii="宋体" w:hAnsi="宋体"/>
                <w:bCs/>
                <w:sz w:val="24"/>
                <w:szCs w:val="24"/>
              </w:rPr>
              <w:t>米宽动态可调焦枪型网络摄像机</w:t>
            </w:r>
          </w:p>
        </w:tc>
        <w:tc>
          <w:tcPr>
            <w:tcW w:w="1134" w:type="dxa"/>
          </w:tcPr>
          <w:p>
            <w:pPr>
              <w:spacing w:before="156" w:line="400" w:lineRule="exact"/>
              <w:ind w:firstLine="422"/>
              <w:rPr>
                <w:rFonts w:ascii="宋体"/>
                <w:sz w:val="24"/>
                <w:szCs w:val="24"/>
              </w:rPr>
            </w:pPr>
            <w:r>
              <w:rPr>
                <w:rFonts w:hint="eastAsia" w:ascii="宋体" w:hAnsi="宋体"/>
                <w:sz w:val="24"/>
                <w:szCs w:val="24"/>
              </w:rPr>
              <w:t>海康</w:t>
            </w:r>
          </w:p>
        </w:tc>
        <w:tc>
          <w:tcPr>
            <w:tcW w:w="1417" w:type="dxa"/>
          </w:tcPr>
          <w:p>
            <w:pPr>
              <w:spacing w:before="156" w:line="400" w:lineRule="exact"/>
              <w:rPr>
                <w:rFonts w:ascii="宋体" w:hAnsi="宋体"/>
                <w:sz w:val="24"/>
                <w:szCs w:val="24"/>
              </w:rPr>
            </w:pPr>
            <w:r>
              <w:rPr>
                <w:rFonts w:ascii="宋体" w:hAnsi="宋体"/>
                <w:sz w:val="24"/>
                <w:szCs w:val="24"/>
              </w:rPr>
              <w:t>DS-2CD4A25FWD-IZ</w:t>
            </w:r>
          </w:p>
        </w:tc>
        <w:tc>
          <w:tcPr>
            <w:tcW w:w="1418" w:type="dxa"/>
          </w:tcPr>
          <w:p>
            <w:pPr>
              <w:spacing w:before="156" w:line="400" w:lineRule="exact"/>
              <w:ind w:firstLine="422"/>
              <w:rPr>
                <w:rFonts w:ascii="宋体"/>
                <w:sz w:val="24"/>
                <w:szCs w:val="24"/>
              </w:rPr>
            </w:pPr>
            <w:r>
              <w:rPr>
                <w:rFonts w:hint="eastAsia" w:ascii="宋体" w:hAnsi="宋体"/>
                <w:sz w:val="24"/>
                <w:szCs w:val="24"/>
              </w:rPr>
              <w:t>海康</w:t>
            </w:r>
          </w:p>
        </w:tc>
        <w:tc>
          <w:tcPr>
            <w:tcW w:w="1559" w:type="dxa"/>
          </w:tcPr>
          <w:p>
            <w:pPr>
              <w:spacing w:before="156" w:line="400" w:lineRule="exact"/>
              <w:ind w:firstLine="422"/>
              <w:rPr>
                <w:rFonts w:ascii="宋体" w:hAnsi="宋体"/>
                <w:color w:val="000000"/>
                <w:sz w:val="24"/>
                <w:szCs w:val="24"/>
              </w:rPr>
            </w:pPr>
            <w:r>
              <w:rPr>
                <w:rFonts w:ascii="宋体" w:hAnsi="宋体"/>
                <w:color w:val="000000"/>
                <w:sz w:val="24"/>
                <w:szCs w:val="24"/>
              </w:rPr>
              <w:t>20</w:t>
            </w:r>
          </w:p>
        </w:tc>
        <w:tc>
          <w:tcPr>
            <w:tcW w:w="1621" w:type="dxa"/>
          </w:tcPr>
          <w:p>
            <w:pPr>
              <w:spacing w:before="156" w:line="400" w:lineRule="exact"/>
              <w:ind w:firstLine="422"/>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9.</w:t>
            </w:r>
          </w:p>
        </w:tc>
        <w:tc>
          <w:tcPr>
            <w:tcW w:w="3119" w:type="dxa"/>
          </w:tcPr>
          <w:p>
            <w:pPr>
              <w:spacing w:before="156" w:line="400" w:lineRule="exact"/>
              <w:rPr>
                <w:rFonts w:ascii="宋体"/>
                <w:bCs/>
                <w:sz w:val="24"/>
                <w:szCs w:val="24"/>
              </w:rPr>
            </w:pPr>
            <w:r>
              <w:rPr>
                <w:rFonts w:hint="eastAsia" w:ascii="宋体" w:hAnsi="宋体"/>
                <w:bCs/>
                <w:sz w:val="24"/>
                <w:szCs w:val="24"/>
              </w:rPr>
              <w:t>高清（</w:t>
            </w:r>
            <w:r>
              <w:rPr>
                <w:rFonts w:ascii="宋体" w:hAnsi="宋体"/>
                <w:bCs/>
                <w:sz w:val="24"/>
                <w:szCs w:val="24"/>
              </w:rPr>
              <w:t>200</w:t>
            </w:r>
            <w:r>
              <w:rPr>
                <w:rFonts w:hint="eastAsia" w:ascii="宋体" w:hAnsi="宋体"/>
                <w:bCs/>
                <w:sz w:val="24"/>
                <w:szCs w:val="24"/>
              </w:rPr>
              <w:t>万像素）枪型网络摄像机</w:t>
            </w:r>
          </w:p>
        </w:tc>
        <w:tc>
          <w:tcPr>
            <w:tcW w:w="1134" w:type="dxa"/>
          </w:tcPr>
          <w:p>
            <w:pPr>
              <w:spacing w:before="156" w:line="400" w:lineRule="exact"/>
              <w:ind w:firstLine="422"/>
              <w:rPr>
                <w:rFonts w:ascii="宋体"/>
                <w:sz w:val="24"/>
                <w:szCs w:val="24"/>
              </w:rPr>
            </w:pPr>
            <w:r>
              <w:rPr>
                <w:rFonts w:hint="eastAsia" w:ascii="宋体" w:hAnsi="宋体"/>
                <w:sz w:val="24"/>
                <w:szCs w:val="24"/>
              </w:rPr>
              <w:t>海康</w:t>
            </w:r>
          </w:p>
        </w:tc>
        <w:tc>
          <w:tcPr>
            <w:tcW w:w="1417" w:type="dxa"/>
          </w:tcPr>
          <w:p>
            <w:pPr>
              <w:spacing w:before="156" w:line="400" w:lineRule="exact"/>
              <w:rPr>
                <w:rFonts w:ascii="宋体" w:hAnsi="宋体"/>
                <w:sz w:val="24"/>
                <w:szCs w:val="24"/>
              </w:rPr>
            </w:pPr>
            <w:r>
              <w:rPr>
                <w:rFonts w:ascii="宋体" w:hAnsi="宋体"/>
                <w:sz w:val="24"/>
                <w:szCs w:val="24"/>
              </w:rPr>
              <w:t>DS-2CD2T20D-I5</w:t>
            </w:r>
          </w:p>
        </w:tc>
        <w:tc>
          <w:tcPr>
            <w:tcW w:w="1418" w:type="dxa"/>
          </w:tcPr>
          <w:p>
            <w:pPr>
              <w:spacing w:before="156" w:line="400" w:lineRule="exact"/>
              <w:ind w:firstLine="422"/>
              <w:rPr>
                <w:rFonts w:ascii="宋体"/>
                <w:sz w:val="24"/>
                <w:szCs w:val="24"/>
              </w:rPr>
            </w:pPr>
            <w:r>
              <w:rPr>
                <w:rFonts w:hint="eastAsia" w:ascii="宋体" w:hAnsi="宋体"/>
                <w:sz w:val="24"/>
                <w:szCs w:val="24"/>
              </w:rPr>
              <w:t>海康</w:t>
            </w:r>
          </w:p>
        </w:tc>
        <w:tc>
          <w:tcPr>
            <w:tcW w:w="1559" w:type="dxa"/>
          </w:tcPr>
          <w:p>
            <w:pPr>
              <w:spacing w:before="156" w:line="400" w:lineRule="exact"/>
              <w:ind w:firstLine="422"/>
              <w:rPr>
                <w:rFonts w:ascii="宋体" w:hAnsi="宋体"/>
                <w:color w:val="000000"/>
                <w:sz w:val="24"/>
                <w:szCs w:val="24"/>
              </w:rPr>
            </w:pPr>
            <w:r>
              <w:rPr>
                <w:rFonts w:ascii="宋体" w:hAnsi="宋体"/>
                <w:color w:val="000000"/>
                <w:sz w:val="24"/>
                <w:szCs w:val="24"/>
              </w:rPr>
              <w:t>28</w:t>
            </w:r>
          </w:p>
        </w:tc>
        <w:tc>
          <w:tcPr>
            <w:tcW w:w="1621" w:type="dxa"/>
          </w:tcPr>
          <w:p>
            <w:pPr>
              <w:spacing w:before="156" w:line="400" w:lineRule="exact"/>
              <w:ind w:firstLine="422"/>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10.</w:t>
            </w:r>
          </w:p>
        </w:tc>
        <w:tc>
          <w:tcPr>
            <w:tcW w:w="3119" w:type="dxa"/>
          </w:tcPr>
          <w:p>
            <w:pPr>
              <w:spacing w:before="156" w:line="400" w:lineRule="exact"/>
              <w:ind w:firstLine="422"/>
              <w:rPr>
                <w:rFonts w:ascii="宋体"/>
                <w:bCs/>
                <w:sz w:val="24"/>
                <w:szCs w:val="24"/>
              </w:rPr>
            </w:pPr>
            <w:r>
              <w:rPr>
                <w:rFonts w:hint="eastAsia" w:ascii="宋体" w:hAnsi="宋体"/>
                <w:bCs/>
                <w:sz w:val="24"/>
                <w:szCs w:val="24"/>
              </w:rPr>
              <w:t>网络硬盘录像机</w:t>
            </w:r>
          </w:p>
        </w:tc>
        <w:tc>
          <w:tcPr>
            <w:tcW w:w="1134" w:type="dxa"/>
          </w:tcPr>
          <w:p>
            <w:pPr>
              <w:spacing w:before="156" w:line="400" w:lineRule="exact"/>
              <w:rPr>
                <w:rFonts w:ascii="宋体"/>
                <w:sz w:val="24"/>
                <w:szCs w:val="24"/>
              </w:rPr>
            </w:pPr>
            <w:r>
              <w:rPr>
                <w:rFonts w:hint="eastAsia" w:ascii="宋体" w:hAnsi="宋体"/>
                <w:sz w:val="24"/>
                <w:szCs w:val="24"/>
              </w:rPr>
              <w:t>海康</w:t>
            </w:r>
          </w:p>
        </w:tc>
        <w:tc>
          <w:tcPr>
            <w:tcW w:w="1417" w:type="dxa"/>
          </w:tcPr>
          <w:p>
            <w:pPr>
              <w:spacing w:before="156" w:line="400" w:lineRule="exact"/>
              <w:ind w:firstLine="240" w:firstLineChars="100"/>
              <w:rPr>
                <w:rFonts w:ascii="宋体" w:hAnsi="宋体"/>
                <w:sz w:val="24"/>
                <w:szCs w:val="24"/>
              </w:rPr>
            </w:pPr>
            <w:r>
              <w:rPr>
                <w:rFonts w:ascii="宋体" w:hAnsi="宋体"/>
                <w:sz w:val="24"/>
                <w:szCs w:val="24"/>
              </w:rPr>
              <w:t>DS-9632N-ST</w:t>
            </w:r>
          </w:p>
        </w:tc>
        <w:tc>
          <w:tcPr>
            <w:tcW w:w="1418" w:type="dxa"/>
          </w:tcPr>
          <w:p>
            <w:pPr>
              <w:tabs>
                <w:tab w:val="left" w:pos="884"/>
              </w:tabs>
              <w:spacing w:before="156" w:line="400" w:lineRule="exact"/>
              <w:rPr>
                <w:rFonts w:ascii="宋体"/>
                <w:sz w:val="24"/>
                <w:szCs w:val="24"/>
              </w:rPr>
            </w:pPr>
            <w:r>
              <w:rPr>
                <w:rFonts w:hint="eastAsia" w:ascii="宋体" w:hAnsi="宋体"/>
                <w:sz w:val="24"/>
                <w:szCs w:val="24"/>
              </w:rPr>
              <w:t>海康</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台</w:t>
            </w:r>
          </w:p>
        </w:tc>
        <w:tc>
          <w:tcPr>
            <w:tcW w:w="1621" w:type="dxa"/>
          </w:tcPr>
          <w:p>
            <w:pPr>
              <w:spacing w:before="156" w:line="400" w:lineRule="exact"/>
              <w:ind w:firstLine="422"/>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11.</w:t>
            </w:r>
          </w:p>
        </w:tc>
        <w:tc>
          <w:tcPr>
            <w:tcW w:w="3119" w:type="dxa"/>
          </w:tcPr>
          <w:p>
            <w:pPr>
              <w:spacing w:before="156" w:line="400" w:lineRule="exact"/>
              <w:ind w:firstLine="422"/>
              <w:rPr>
                <w:rFonts w:ascii="宋体"/>
                <w:bCs/>
                <w:sz w:val="24"/>
                <w:szCs w:val="24"/>
              </w:rPr>
            </w:pPr>
            <w:r>
              <w:rPr>
                <w:rFonts w:hint="eastAsia" w:ascii="宋体" w:hAnsi="宋体"/>
                <w:bCs/>
                <w:sz w:val="24"/>
                <w:szCs w:val="24"/>
              </w:rPr>
              <w:t>控制键盘</w:t>
            </w:r>
          </w:p>
        </w:tc>
        <w:tc>
          <w:tcPr>
            <w:tcW w:w="1134" w:type="dxa"/>
          </w:tcPr>
          <w:p>
            <w:pPr>
              <w:spacing w:before="156" w:line="400" w:lineRule="exact"/>
              <w:rPr>
                <w:rFonts w:ascii="宋体"/>
                <w:sz w:val="24"/>
                <w:szCs w:val="24"/>
              </w:rPr>
            </w:pPr>
            <w:r>
              <w:rPr>
                <w:rFonts w:hint="eastAsia" w:ascii="宋体" w:hAnsi="宋体"/>
                <w:sz w:val="24"/>
                <w:szCs w:val="24"/>
              </w:rPr>
              <w:t>海康</w:t>
            </w:r>
          </w:p>
        </w:tc>
        <w:tc>
          <w:tcPr>
            <w:tcW w:w="1417" w:type="dxa"/>
          </w:tcPr>
          <w:p>
            <w:pPr>
              <w:spacing w:before="156" w:line="400" w:lineRule="exact"/>
              <w:ind w:firstLine="240" w:firstLineChars="100"/>
              <w:rPr>
                <w:rFonts w:ascii="宋体" w:hAnsi="宋体"/>
                <w:sz w:val="24"/>
                <w:szCs w:val="24"/>
              </w:rPr>
            </w:pPr>
            <w:r>
              <w:rPr>
                <w:rFonts w:ascii="宋体" w:hAnsi="宋体"/>
                <w:sz w:val="24"/>
                <w:szCs w:val="24"/>
              </w:rPr>
              <w:t>DS-1100K</w:t>
            </w:r>
          </w:p>
        </w:tc>
        <w:tc>
          <w:tcPr>
            <w:tcW w:w="1418" w:type="dxa"/>
          </w:tcPr>
          <w:p>
            <w:pPr>
              <w:tabs>
                <w:tab w:val="left" w:pos="884"/>
              </w:tabs>
              <w:spacing w:before="156" w:line="400" w:lineRule="exact"/>
              <w:rPr>
                <w:rFonts w:ascii="宋体"/>
                <w:sz w:val="24"/>
                <w:szCs w:val="24"/>
              </w:rPr>
            </w:pPr>
            <w:r>
              <w:rPr>
                <w:rFonts w:hint="eastAsia" w:ascii="宋体" w:hAnsi="宋体"/>
                <w:sz w:val="24"/>
                <w:szCs w:val="24"/>
              </w:rPr>
              <w:t>海康</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套</w:t>
            </w:r>
          </w:p>
        </w:tc>
        <w:tc>
          <w:tcPr>
            <w:tcW w:w="1621" w:type="dxa"/>
          </w:tcPr>
          <w:p>
            <w:pPr>
              <w:spacing w:before="156" w:line="400" w:lineRule="exact"/>
              <w:ind w:firstLine="422"/>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12.</w:t>
            </w:r>
          </w:p>
        </w:tc>
        <w:tc>
          <w:tcPr>
            <w:tcW w:w="3119" w:type="dxa"/>
          </w:tcPr>
          <w:p>
            <w:pPr>
              <w:spacing w:before="156" w:line="400" w:lineRule="exact"/>
              <w:ind w:firstLine="422"/>
              <w:rPr>
                <w:rFonts w:ascii="宋体"/>
                <w:bCs/>
                <w:sz w:val="24"/>
                <w:szCs w:val="24"/>
              </w:rPr>
            </w:pPr>
            <w:r>
              <w:rPr>
                <w:rFonts w:hint="eastAsia" w:ascii="宋体" w:hAnsi="宋体"/>
                <w:bCs/>
                <w:sz w:val="24"/>
                <w:szCs w:val="24"/>
              </w:rPr>
              <w:t>液晶显示屏</w:t>
            </w:r>
          </w:p>
        </w:tc>
        <w:tc>
          <w:tcPr>
            <w:tcW w:w="1134" w:type="dxa"/>
          </w:tcPr>
          <w:p>
            <w:pPr>
              <w:spacing w:before="156" w:line="400" w:lineRule="exact"/>
              <w:rPr>
                <w:rFonts w:ascii="宋体"/>
                <w:sz w:val="24"/>
                <w:szCs w:val="24"/>
              </w:rPr>
            </w:pPr>
            <w:r>
              <w:rPr>
                <w:rFonts w:hint="eastAsia" w:ascii="宋体" w:hAnsi="宋体"/>
                <w:bCs/>
                <w:sz w:val="24"/>
                <w:szCs w:val="24"/>
              </w:rPr>
              <w:t>飞利浦</w:t>
            </w:r>
          </w:p>
        </w:tc>
        <w:tc>
          <w:tcPr>
            <w:tcW w:w="1417" w:type="dxa"/>
          </w:tcPr>
          <w:p>
            <w:pPr>
              <w:spacing w:before="156" w:line="400" w:lineRule="exact"/>
              <w:ind w:firstLine="240" w:firstLineChars="100"/>
              <w:rPr>
                <w:rFonts w:ascii="宋体" w:hAnsi="宋体"/>
                <w:sz w:val="24"/>
                <w:szCs w:val="24"/>
              </w:rPr>
            </w:pPr>
            <w:r>
              <w:rPr>
                <w:rFonts w:ascii="宋体" w:hAnsi="宋体"/>
                <w:sz w:val="24"/>
                <w:szCs w:val="24"/>
              </w:rPr>
              <w:t>6112SZ</w:t>
            </w:r>
          </w:p>
        </w:tc>
        <w:tc>
          <w:tcPr>
            <w:tcW w:w="1418" w:type="dxa"/>
          </w:tcPr>
          <w:p>
            <w:pPr>
              <w:tabs>
                <w:tab w:val="left" w:pos="884"/>
              </w:tabs>
              <w:spacing w:before="156" w:line="400" w:lineRule="exact"/>
              <w:rPr>
                <w:rFonts w:ascii="宋体"/>
                <w:sz w:val="24"/>
                <w:szCs w:val="24"/>
              </w:rPr>
            </w:pPr>
            <w:r>
              <w:rPr>
                <w:rFonts w:hint="eastAsia" w:ascii="宋体" w:hAnsi="宋体"/>
                <w:bCs/>
                <w:sz w:val="24"/>
                <w:szCs w:val="24"/>
              </w:rPr>
              <w:t>飞利浦</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块</w:t>
            </w:r>
          </w:p>
        </w:tc>
        <w:tc>
          <w:tcPr>
            <w:tcW w:w="1621" w:type="dxa"/>
          </w:tcPr>
          <w:p>
            <w:pPr>
              <w:spacing w:before="156" w:line="400" w:lineRule="exact"/>
              <w:ind w:firstLine="422"/>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13.</w:t>
            </w:r>
          </w:p>
        </w:tc>
        <w:tc>
          <w:tcPr>
            <w:tcW w:w="3119" w:type="dxa"/>
          </w:tcPr>
          <w:p>
            <w:pPr>
              <w:spacing w:before="156" w:line="400" w:lineRule="exact"/>
              <w:ind w:firstLine="422"/>
              <w:rPr>
                <w:rFonts w:ascii="宋体"/>
                <w:bCs/>
                <w:sz w:val="24"/>
                <w:szCs w:val="24"/>
              </w:rPr>
            </w:pPr>
            <w:r>
              <w:rPr>
                <w:rFonts w:ascii="宋体" w:hAnsi="宋体"/>
                <w:bCs/>
                <w:sz w:val="24"/>
                <w:szCs w:val="24"/>
              </w:rPr>
              <w:t>55</w:t>
            </w:r>
            <w:r>
              <w:rPr>
                <w:rFonts w:hint="eastAsia" w:ascii="宋体" w:hAnsi="宋体"/>
                <w:bCs/>
                <w:sz w:val="24"/>
                <w:szCs w:val="24"/>
              </w:rPr>
              <w:t>寸液晶电视</w:t>
            </w:r>
          </w:p>
        </w:tc>
        <w:tc>
          <w:tcPr>
            <w:tcW w:w="1134" w:type="dxa"/>
          </w:tcPr>
          <w:p>
            <w:pPr>
              <w:spacing w:before="156" w:line="400" w:lineRule="exact"/>
              <w:rPr>
                <w:rFonts w:ascii="宋体"/>
                <w:sz w:val="24"/>
                <w:szCs w:val="24"/>
              </w:rPr>
            </w:pPr>
            <w:r>
              <w:rPr>
                <w:rFonts w:hint="eastAsia" w:ascii="宋体" w:hAnsi="宋体"/>
                <w:sz w:val="24"/>
                <w:szCs w:val="24"/>
              </w:rPr>
              <w:t>海信</w:t>
            </w:r>
          </w:p>
        </w:tc>
        <w:tc>
          <w:tcPr>
            <w:tcW w:w="1417" w:type="dxa"/>
          </w:tcPr>
          <w:p>
            <w:pPr>
              <w:spacing w:before="156" w:line="400" w:lineRule="exact"/>
              <w:ind w:firstLine="240" w:firstLineChars="100"/>
              <w:rPr>
                <w:rFonts w:ascii="宋体"/>
                <w:sz w:val="24"/>
                <w:szCs w:val="24"/>
              </w:rPr>
            </w:pPr>
            <w:r>
              <w:rPr>
                <w:rFonts w:ascii="宋体" w:hAnsi="宋体"/>
                <w:sz w:val="24"/>
                <w:szCs w:val="24"/>
              </w:rPr>
              <w:t>55</w:t>
            </w:r>
            <w:r>
              <w:rPr>
                <w:rFonts w:hint="eastAsia" w:ascii="宋体" w:hAnsi="宋体"/>
                <w:sz w:val="24"/>
                <w:szCs w:val="24"/>
              </w:rPr>
              <w:t>寸</w:t>
            </w:r>
          </w:p>
        </w:tc>
        <w:tc>
          <w:tcPr>
            <w:tcW w:w="1418" w:type="dxa"/>
          </w:tcPr>
          <w:p>
            <w:pPr>
              <w:tabs>
                <w:tab w:val="left" w:pos="884"/>
              </w:tabs>
              <w:spacing w:before="156" w:line="400" w:lineRule="exact"/>
              <w:rPr>
                <w:rFonts w:ascii="宋体"/>
                <w:sz w:val="24"/>
                <w:szCs w:val="24"/>
              </w:rPr>
            </w:pPr>
            <w:r>
              <w:rPr>
                <w:rFonts w:hint="eastAsia" w:ascii="宋体" w:hAnsi="宋体"/>
                <w:sz w:val="24"/>
                <w:szCs w:val="24"/>
              </w:rPr>
              <w:t>海信</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台</w:t>
            </w:r>
          </w:p>
        </w:tc>
        <w:tc>
          <w:tcPr>
            <w:tcW w:w="1621" w:type="dxa"/>
          </w:tcPr>
          <w:p>
            <w:pPr>
              <w:spacing w:before="156" w:line="400" w:lineRule="exact"/>
              <w:ind w:firstLine="422"/>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14.</w:t>
            </w:r>
          </w:p>
        </w:tc>
        <w:tc>
          <w:tcPr>
            <w:tcW w:w="3119" w:type="dxa"/>
          </w:tcPr>
          <w:p>
            <w:pPr>
              <w:spacing w:before="156" w:line="400" w:lineRule="exact"/>
              <w:rPr>
                <w:rFonts w:ascii="宋体"/>
                <w:bCs/>
                <w:sz w:val="24"/>
                <w:szCs w:val="24"/>
              </w:rPr>
            </w:pPr>
            <w:r>
              <w:rPr>
                <w:rFonts w:ascii="宋体" w:hAnsi="宋体"/>
                <w:bCs/>
                <w:sz w:val="24"/>
                <w:szCs w:val="24"/>
              </w:rPr>
              <w:t xml:space="preserve">    </w:t>
            </w:r>
            <w:r>
              <w:rPr>
                <w:rFonts w:hint="eastAsia" w:ascii="宋体" w:hAnsi="宋体"/>
                <w:bCs/>
                <w:sz w:val="24"/>
                <w:szCs w:val="24"/>
              </w:rPr>
              <w:t>液晶拼接屏</w:t>
            </w:r>
          </w:p>
        </w:tc>
        <w:tc>
          <w:tcPr>
            <w:tcW w:w="1134" w:type="dxa"/>
          </w:tcPr>
          <w:p>
            <w:pPr>
              <w:spacing w:before="156" w:line="400" w:lineRule="exact"/>
              <w:rPr>
                <w:rFonts w:ascii="宋体"/>
                <w:sz w:val="24"/>
                <w:szCs w:val="24"/>
              </w:rPr>
            </w:pPr>
            <w:r>
              <w:rPr>
                <w:rFonts w:hint="eastAsia" w:ascii="宋体" w:hAnsi="宋体"/>
                <w:sz w:val="24"/>
                <w:szCs w:val="24"/>
              </w:rPr>
              <w:t>海康</w:t>
            </w:r>
          </w:p>
        </w:tc>
        <w:tc>
          <w:tcPr>
            <w:tcW w:w="1417" w:type="dxa"/>
          </w:tcPr>
          <w:p>
            <w:pPr>
              <w:spacing w:before="156" w:line="400" w:lineRule="exact"/>
              <w:ind w:firstLine="240" w:firstLineChars="100"/>
              <w:rPr>
                <w:rFonts w:ascii="宋体" w:hAnsi="宋体"/>
                <w:sz w:val="24"/>
                <w:szCs w:val="24"/>
              </w:rPr>
            </w:pPr>
            <w:r>
              <w:rPr>
                <w:rFonts w:ascii="宋体" w:hAnsi="宋体"/>
                <w:sz w:val="24"/>
                <w:szCs w:val="24"/>
              </w:rPr>
              <w:t>DS-D2046-B</w:t>
            </w:r>
          </w:p>
        </w:tc>
        <w:tc>
          <w:tcPr>
            <w:tcW w:w="1418" w:type="dxa"/>
          </w:tcPr>
          <w:p>
            <w:pPr>
              <w:tabs>
                <w:tab w:val="left" w:pos="884"/>
              </w:tabs>
              <w:spacing w:before="156" w:line="400" w:lineRule="exact"/>
              <w:rPr>
                <w:rFonts w:ascii="宋体"/>
                <w:sz w:val="24"/>
                <w:szCs w:val="24"/>
              </w:rPr>
            </w:pPr>
            <w:r>
              <w:rPr>
                <w:rFonts w:hint="eastAsia" w:ascii="宋体" w:hAnsi="宋体"/>
                <w:sz w:val="24"/>
                <w:szCs w:val="24"/>
              </w:rPr>
              <w:t>海康</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块</w:t>
            </w:r>
          </w:p>
        </w:tc>
        <w:tc>
          <w:tcPr>
            <w:tcW w:w="1621" w:type="dxa"/>
          </w:tcPr>
          <w:p>
            <w:pPr>
              <w:spacing w:before="156" w:line="400" w:lineRule="exact"/>
              <w:ind w:firstLine="422"/>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15.</w:t>
            </w:r>
          </w:p>
        </w:tc>
        <w:tc>
          <w:tcPr>
            <w:tcW w:w="3119" w:type="dxa"/>
          </w:tcPr>
          <w:p>
            <w:pPr>
              <w:spacing w:before="156" w:line="400" w:lineRule="exact"/>
              <w:ind w:firstLine="422"/>
              <w:rPr>
                <w:rFonts w:ascii="宋体"/>
                <w:bCs/>
                <w:sz w:val="24"/>
                <w:szCs w:val="24"/>
              </w:rPr>
            </w:pPr>
            <w:r>
              <w:rPr>
                <w:rFonts w:hint="eastAsia" w:ascii="宋体" w:hAnsi="宋体"/>
                <w:bCs/>
                <w:sz w:val="24"/>
                <w:szCs w:val="24"/>
              </w:rPr>
              <w:t>电脑</w:t>
            </w:r>
          </w:p>
        </w:tc>
        <w:tc>
          <w:tcPr>
            <w:tcW w:w="1134" w:type="dxa"/>
          </w:tcPr>
          <w:p>
            <w:pPr>
              <w:spacing w:before="156" w:line="400" w:lineRule="exact"/>
              <w:rPr>
                <w:rFonts w:ascii="宋体"/>
                <w:sz w:val="24"/>
                <w:szCs w:val="24"/>
              </w:rPr>
            </w:pPr>
            <w:r>
              <w:rPr>
                <w:rFonts w:hint="eastAsia" w:ascii="宋体" w:hAnsi="宋体"/>
                <w:sz w:val="24"/>
                <w:szCs w:val="24"/>
              </w:rPr>
              <w:t>国产</w:t>
            </w:r>
          </w:p>
        </w:tc>
        <w:tc>
          <w:tcPr>
            <w:tcW w:w="1417" w:type="dxa"/>
          </w:tcPr>
          <w:p>
            <w:pPr>
              <w:spacing w:before="156" w:line="400" w:lineRule="exact"/>
              <w:ind w:firstLine="240" w:firstLineChars="100"/>
              <w:rPr>
                <w:rFonts w:ascii="宋体"/>
                <w:sz w:val="24"/>
                <w:szCs w:val="24"/>
              </w:rPr>
            </w:pPr>
            <w:r>
              <w:rPr>
                <w:rFonts w:hint="eastAsia" w:ascii="宋体" w:hAnsi="宋体"/>
                <w:sz w:val="24"/>
                <w:szCs w:val="24"/>
              </w:rPr>
              <w:t>定制</w:t>
            </w:r>
          </w:p>
        </w:tc>
        <w:tc>
          <w:tcPr>
            <w:tcW w:w="1418" w:type="dxa"/>
          </w:tcPr>
          <w:p>
            <w:pPr>
              <w:tabs>
                <w:tab w:val="left" w:pos="884"/>
              </w:tabs>
              <w:spacing w:before="156" w:line="400" w:lineRule="exact"/>
              <w:rPr>
                <w:rFonts w:ascii="宋体"/>
                <w:sz w:val="24"/>
                <w:szCs w:val="24"/>
              </w:rPr>
            </w:pPr>
            <w:r>
              <w:rPr>
                <w:rFonts w:hint="eastAsia" w:ascii="宋体" w:hAnsi="宋体"/>
                <w:sz w:val="24"/>
                <w:szCs w:val="24"/>
              </w:rPr>
              <w:t>国产</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台</w:t>
            </w:r>
          </w:p>
        </w:tc>
        <w:tc>
          <w:tcPr>
            <w:tcW w:w="1621" w:type="dxa"/>
          </w:tcPr>
          <w:p>
            <w:pPr>
              <w:spacing w:before="156" w:line="400" w:lineRule="exact"/>
              <w:ind w:firstLine="422"/>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16.</w:t>
            </w:r>
          </w:p>
        </w:tc>
        <w:tc>
          <w:tcPr>
            <w:tcW w:w="3119" w:type="dxa"/>
          </w:tcPr>
          <w:p>
            <w:pPr>
              <w:spacing w:before="156" w:line="400" w:lineRule="exact"/>
              <w:ind w:firstLine="422"/>
              <w:rPr>
                <w:rFonts w:ascii="宋体"/>
                <w:bCs/>
                <w:sz w:val="24"/>
                <w:szCs w:val="24"/>
              </w:rPr>
            </w:pPr>
            <w:r>
              <w:rPr>
                <w:rFonts w:ascii="宋体" w:hAnsi="宋体"/>
                <w:bCs/>
                <w:sz w:val="24"/>
                <w:szCs w:val="24"/>
              </w:rPr>
              <w:t>HDMI</w:t>
            </w:r>
            <w:r>
              <w:rPr>
                <w:rFonts w:hint="eastAsia" w:ascii="宋体" w:hAnsi="宋体"/>
                <w:bCs/>
                <w:sz w:val="24"/>
                <w:szCs w:val="24"/>
              </w:rPr>
              <w:t>视频光端机</w:t>
            </w:r>
          </w:p>
        </w:tc>
        <w:tc>
          <w:tcPr>
            <w:tcW w:w="1134" w:type="dxa"/>
          </w:tcPr>
          <w:p>
            <w:pPr>
              <w:spacing w:before="156" w:line="400" w:lineRule="exact"/>
              <w:rPr>
                <w:rFonts w:ascii="宋体"/>
                <w:sz w:val="24"/>
                <w:szCs w:val="24"/>
              </w:rPr>
            </w:pPr>
            <w:r>
              <w:rPr>
                <w:rFonts w:hint="eastAsia" w:ascii="宋体" w:hAnsi="宋体"/>
                <w:sz w:val="24"/>
                <w:szCs w:val="24"/>
              </w:rPr>
              <w:t>国产</w:t>
            </w:r>
          </w:p>
        </w:tc>
        <w:tc>
          <w:tcPr>
            <w:tcW w:w="1417" w:type="dxa"/>
          </w:tcPr>
          <w:p>
            <w:pPr>
              <w:spacing w:before="156" w:line="400" w:lineRule="exact"/>
              <w:ind w:firstLine="240" w:firstLineChars="100"/>
              <w:rPr>
                <w:rFonts w:ascii="宋体"/>
                <w:sz w:val="24"/>
                <w:szCs w:val="24"/>
              </w:rPr>
            </w:pPr>
            <w:r>
              <w:rPr>
                <w:rFonts w:hint="eastAsia" w:ascii="宋体" w:hAnsi="宋体"/>
                <w:sz w:val="24"/>
                <w:szCs w:val="24"/>
              </w:rPr>
              <w:t>定制</w:t>
            </w:r>
          </w:p>
        </w:tc>
        <w:tc>
          <w:tcPr>
            <w:tcW w:w="1418" w:type="dxa"/>
          </w:tcPr>
          <w:p>
            <w:pPr>
              <w:tabs>
                <w:tab w:val="left" w:pos="884"/>
              </w:tabs>
              <w:spacing w:before="156" w:line="400" w:lineRule="exact"/>
              <w:rPr>
                <w:rFonts w:ascii="宋体"/>
                <w:sz w:val="24"/>
                <w:szCs w:val="24"/>
              </w:rPr>
            </w:pPr>
            <w:r>
              <w:rPr>
                <w:rFonts w:hint="eastAsia" w:ascii="宋体" w:hAnsi="宋体"/>
                <w:sz w:val="24"/>
                <w:szCs w:val="24"/>
              </w:rPr>
              <w:t>国产</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对</w:t>
            </w:r>
          </w:p>
        </w:tc>
        <w:tc>
          <w:tcPr>
            <w:tcW w:w="1621" w:type="dxa"/>
          </w:tcPr>
          <w:p>
            <w:pPr>
              <w:spacing w:before="156" w:line="400" w:lineRule="exact"/>
              <w:ind w:firstLine="422"/>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17.</w:t>
            </w:r>
          </w:p>
        </w:tc>
        <w:tc>
          <w:tcPr>
            <w:tcW w:w="3119" w:type="dxa"/>
          </w:tcPr>
          <w:p>
            <w:pPr>
              <w:spacing w:before="156" w:line="400" w:lineRule="exact"/>
              <w:ind w:firstLine="422"/>
              <w:rPr>
                <w:rFonts w:ascii="宋体"/>
                <w:bCs/>
                <w:sz w:val="24"/>
                <w:szCs w:val="24"/>
              </w:rPr>
            </w:pPr>
            <w:r>
              <w:rPr>
                <w:rFonts w:ascii="宋体" w:hAnsi="宋体"/>
                <w:bCs/>
                <w:sz w:val="24"/>
                <w:szCs w:val="24"/>
              </w:rPr>
              <w:t>VGA</w:t>
            </w:r>
            <w:r>
              <w:rPr>
                <w:rFonts w:hint="eastAsia" w:ascii="宋体" w:hAnsi="宋体"/>
                <w:bCs/>
                <w:sz w:val="24"/>
                <w:szCs w:val="24"/>
              </w:rPr>
              <w:t>视频光端机</w:t>
            </w:r>
          </w:p>
        </w:tc>
        <w:tc>
          <w:tcPr>
            <w:tcW w:w="1134" w:type="dxa"/>
          </w:tcPr>
          <w:p>
            <w:pPr>
              <w:spacing w:before="156" w:line="400" w:lineRule="exact"/>
              <w:rPr>
                <w:rFonts w:ascii="宋体"/>
                <w:sz w:val="24"/>
                <w:szCs w:val="24"/>
              </w:rPr>
            </w:pPr>
            <w:r>
              <w:rPr>
                <w:rFonts w:hint="eastAsia" w:ascii="宋体" w:hAnsi="宋体"/>
                <w:sz w:val="24"/>
                <w:szCs w:val="24"/>
              </w:rPr>
              <w:t>国产</w:t>
            </w:r>
          </w:p>
        </w:tc>
        <w:tc>
          <w:tcPr>
            <w:tcW w:w="1417" w:type="dxa"/>
          </w:tcPr>
          <w:p>
            <w:pPr>
              <w:spacing w:before="156" w:line="400" w:lineRule="exact"/>
              <w:ind w:firstLine="240" w:firstLineChars="100"/>
              <w:rPr>
                <w:rFonts w:ascii="宋体"/>
                <w:sz w:val="24"/>
                <w:szCs w:val="24"/>
              </w:rPr>
            </w:pPr>
            <w:r>
              <w:rPr>
                <w:rFonts w:hint="eastAsia" w:ascii="宋体" w:hAnsi="宋体"/>
                <w:sz w:val="24"/>
                <w:szCs w:val="24"/>
              </w:rPr>
              <w:t>定制</w:t>
            </w:r>
          </w:p>
        </w:tc>
        <w:tc>
          <w:tcPr>
            <w:tcW w:w="1418" w:type="dxa"/>
          </w:tcPr>
          <w:p>
            <w:pPr>
              <w:tabs>
                <w:tab w:val="left" w:pos="884"/>
              </w:tabs>
              <w:spacing w:before="156" w:line="400" w:lineRule="exact"/>
              <w:rPr>
                <w:rFonts w:ascii="宋体"/>
                <w:sz w:val="24"/>
                <w:szCs w:val="24"/>
              </w:rPr>
            </w:pPr>
            <w:r>
              <w:rPr>
                <w:rFonts w:hint="eastAsia" w:ascii="宋体" w:hAnsi="宋体"/>
                <w:sz w:val="24"/>
                <w:szCs w:val="24"/>
              </w:rPr>
              <w:t>国产</w:t>
            </w:r>
          </w:p>
        </w:tc>
        <w:tc>
          <w:tcPr>
            <w:tcW w:w="1559" w:type="dxa"/>
          </w:tcPr>
          <w:p>
            <w:pPr>
              <w:spacing w:before="156" w:line="400" w:lineRule="exact"/>
              <w:ind w:firstLine="422"/>
              <w:rPr>
                <w:rFonts w:ascii="宋体" w:hAnsi="宋体"/>
                <w:color w:val="000000"/>
                <w:sz w:val="24"/>
                <w:szCs w:val="24"/>
              </w:rPr>
            </w:pPr>
            <w:r>
              <w:rPr>
                <w:rFonts w:ascii="宋体" w:hAnsi="宋体"/>
                <w:color w:val="000000"/>
                <w:sz w:val="24"/>
                <w:szCs w:val="24"/>
              </w:rPr>
              <w:t>2</w:t>
            </w:r>
          </w:p>
        </w:tc>
        <w:tc>
          <w:tcPr>
            <w:tcW w:w="1621" w:type="dxa"/>
          </w:tcPr>
          <w:p>
            <w:pPr>
              <w:spacing w:before="156" w:line="400" w:lineRule="exact"/>
              <w:ind w:firstLine="422"/>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18.</w:t>
            </w:r>
          </w:p>
        </w:tc>
        <w:tc>
          <w:tcPr>
            <w:tcW w:w="3119" w:type="dxa"/>
          </w:tcPr>
          <w:p>
            <w:pPr>
              <w:spacing w:before="156" w:line="400" w:lineRule="exact"/>
              <w:ind w:firstLine="422"/>
              <w:rPr>
                <w:rFonts w:ascii="宋体"/>
                <w:bCs/>
                <w:sz w:val="24"/>
                <w:szCs w:val="24"/>
              </w:rPr>
            </w:pPr>
            <w:r>
              <w:rPr>
                <w:rFonts w:hint="eastAsia" w:ascii="宋体" w:hAnsi="宋体"/>
                <w:bCs/>
                <w:sz w:val="24"/>
                <w:szCs w:val="24"/>
              </w:rPr>
              <w:t>接入交换机</w:t>
            </w:r>
          </w:p>
        </w:tc>
        <w:tc>
          <w:tcPr>
            <w:tcW w:w="1134" w:type="dxa"/>
          </w:tcPr>
          <w:p>
            <w:pPr>
              <w:spacing w:before="156" w:line="400" w:lineRule="exact"/>
              <w:ind w:firstLine="597" w:firstLineChars="249"/>
              <w:rPr>
                <w:rFonts w:ascii="宋体" w:hAnsi="宋体"/>
                <w:sz w:val="24"/>
                <w:szCs w:val="24"/>
              </w:rPr>
            </w:pPr>
            <w:r>
              <w:rPr>
                <w:rFonts w:ascii="宋体" w:hAnsi="宋体"/>
                <w:sz w:val="24"/>
                <w:szCs w:val="24"/>
              </w:rPr>
              <w:t>TP</w:t>
            </w:r>
          </w:p>
        </w:tc>
        <w:tc>
          <w:tcPr>
            <w:tcW w:w="1417" w:type="dxa"/>
          </w:tcPr>
          <w:p>
            <w:pPr>
              <w:spacing w:before="156" w:line="400" w:lineRule="exact"/>
              <w:ind w:firstLine="240" w:firstLineChars="100"/>
              <w:rPr>
                <w:rFonts w:ascii="宋体" w:hAnsi="宋体"/>
                <w:sz w:val="24"/>
                <w:szCs w:val="24"/>
              </w:rPr>
            </w:pPr>
            <w:r>
              <w:rPr>
                <w:rFonts w:ascii="宋体" w:hAnsi="宋体"/>
                <w:sz w:val="24"/>
                <w:szCs w:val="24"/>
              </w:rPr>
              <w:t>8</w:t>
            </w:r>
            <w:r>
              <w:rPr>
                <w:rFonts w:hint="eastAsia" w:ascii="宋体" w:hAnsi="宋体"/>
                <w:sz w:val="24"/>
                <w:szCs w:val="24"/>
              </w:rPr>
              <w:t>口</w:t>
            </w:r>
            <w:r>
              <w:rPr>
                <w:rFonts w:ascii="宋体" w:hAnsi="宋体"/>
                <w:sz w:val="24"/>
                <w:szCs w:val="24"/>
              </w:rPr>
              <w:t>100M</w:t>
            </w:r>
          </w:p>
        </w:tc>
        <w:tc>
          <w:tcPr>
            <w:tcW w:w="1418" w:type="dxa"/>
          </w:tcPr>
          <w:p>
            <w:pPr>
              <w:tabs>
                <w:tab w:val="left" w:pos="884"/>
              </w:tabs>
              <w:spacing w:before="156" w:line="400" w:lineRule="exact"/>
              <w:ind w:firstLine="225" w:firstLineChars="94"/>
              <w:rPr>
                <w:rFonts w:ascii="宋体" w:hAnsi="宋体"/>
                <w:sz w:val="24"/>
                <w:szCs w:val="24"/>
              </w:rPr>
            </w:pPr>
            <w:r>
              <w:rPr>
                <w:rFonts w:ascii="宋体" w:hAnsi="宋体"/>
                <w:sz w:val="24"/>
                <w:szCs w:val="24"/>
              </w:rPr>
              <w:t>TP</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7</w:t>
            </w:r>
            <w:r>
              <w:rPr>
                <w:rFonts w:hint="eastAsia" w:ascii="宋体" w:hAnsi="宋体"/>
                <w:color w:val="000000"/>
                <w:sz w:val="24"/>
                <w:szCs w:val="24"/>
              </w:rPr>
              <w:t>台</w:t>
            </w:r>
          </w:p>
        </w:tc>
        <w:tc>
          <w:tcPr>
            <w:tcW w:w="1621" w:type="dxa"/>
          </w:tcPr>
          <w:p>
            <w:pPr>
              <w:spacing w:before="156" w:line="400" w:lineRule="exact"/>
              <w:ind w:firstLine="422"/>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19.</w:t>
            </w:r>
          </w:p>
        </w:tc>
        <w:tc>
          <w:tcPr>
            <w:tcW w:w="3119" w:type="dxa"/>
          </w:tcPr>
          <w:p>
            <w:pPr>
              <w:spacing w:before="156" w:line="400" w:lineRule="exact"/>
              <w:ind w:firstLine="422"/>
              <w:rPr>
                <w:rFonts w:ascii="宋体"/>
                <w:bCs/>
                <w:sz w:val="24"/>
                <w:szCs w:val="24"/>
              </w:rPr>
            </w:pPr>
            <w:r>
              <w:rPr>
                <w:rFonts w:hint="eastAsia" w:ascii="宋体" w:hAnsi="宋体"/>
                <w:bCs/>
                <w:sz w:val="24"/>
                <w:szCs w:val="24"/>
              </w:rPr>
              <w:t>光纤收发器</w:t>
            </w:r>
          </w:p>
        </w:tc>
        <w:tc>
          <w:tcPr>
            <w:tcW w:w="1134" w:type="dxa"/>
          </w:tcPr>
          <w:p>
            <w:pPr>
              <w:spacing w:before="156" w:line="400" w:lineRule="exact"/>
              <w:rPr>
                <w:rFonts w:ascii="宋体"/>
                <w:sz w:val="24"/>
                <w:szCs w:val="24"/>
              </w:rPr>
            </w:pPr>
            <w:r>
              <w:rPr>
                <w:rFonts w:hint="eastAsia" w:ascii="宋体" w:hAnsi="宋体"/>
                <w:sz w:val="24"/>
                <w:szCs w:val="24"/>
              </w:rPr>
              <w:t>国产</w:t>
            </w:r>
          </w:p>
        </w:tc>
        <w:tc>
          <w:tcPr>
            <w:tcW w:w="1417" w:type="dxa"/>
          </w:tcPr>
          <w:p>
            <w:pPr>
              <w:spacing w:before="156" w:line="400" w:lineRule="exact"/>
              <w:ind w:firstLine="240" w:firstLineChars="100"/>
              <w:rPr>
                <w:rFonts w:ascii="宋体" w:hAnsi="宋体"/>
                <w:sz w:val="24"/>
                <w:szCs w:val="24"/>
              </w:rPr>
            </w:pPr>
            <w:r>
              <w:rPr>
                <w:rFonts w:ascii="宋体" w:hAnsi="宋体"/>
                <w:sz w:val="24"/>
                <w:szCs w:val="24"/>
              </w:rPr>
              <w:t>100M</w:t>
            </w:r>
          </w:p>
        </w:tc>
        <w:tc>
          <w:tcPr>
            <w:tcW w:w="1418" w:type="dxa"/>
          </w:tcPr>
          <w:p>
            <w:pPr>
              <w:tabs>
                <w:tab w:val="left" w:pos="884"/>
              </w:tabs>
              <w:spacing w:before="156" w:line="400" w:lineRule="exact"/>
              <w:rPr>
                <w:rFonts w:ascii="宋体"/>
                <w:sz w:val="24"/>
                <w:szCs w:val="24"/>
              </w:rPr>
            </w:pPr>
            <w:r>
              <w:rPr>
                <w:rFonts w:hint="eastAsia" w:ascii="宋体" w:hAnsi="宋体"/>
                <w:sz w:val="24"/>
                <w:szCs w:val="24"/>
              </w:rPr>
              <w:t>国产</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14</w:t>
            </w:r>
            <w:r>
              <w:rPr>
                <w:rFonts w:hint="eastAsia" w:ascii="宋体" w:hAnsi="宋体"/>
                <w:color w:val="000000"/>
                <w:sz w:val="24"/>
                <w:szCs w:val="24"/>
              </w:rPr>
              <w:t>个</w:t>
            </w:r>
          </w:p>
        </w:tc>
        <w:tc>
          <w:tcPr>
            <w:tcW w:w="1621" w:type="dxa"/>
          </w:tcPr>
          <w:p>
            <w:pPr>
              <w:spacing w:before="156" w:line="400" w:lineRule="exact"/>
              <w:ind w:firstLine="422"/>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20.</w:t>
            </w:r>
          </w:p>
        </w:tc>
        <w:tc>
          <w:tcPr>
            <w:tcW w:w="3119" w:type="dxa"/>
          </w:tcPr>
          <w:p>
            <w:pPr>
              <w:spacing w:before="156" w:line="400" w:lineRule="exact"/>
              <w:ind w:firstLine="422"/>
              <w:rPr>
                <w:rFonts w:ascii="宋体"/>
                <w:bCs/>
                <w:sz w:val="24"/>
                <w:szCs w:val="24"/>
              </w:rPr>
            </w:pPr>
            <w:r>
              <w:rPr>
                <w:rFonts w:hint="eastAsia" w:ascii="宋体" w:hAnsi="宋体"/>
                <w:bCs/>
                <w:sz w:val="24"/>
                <w:szCs w:val="24"/>
              </w:rPr>
              <w:t>摄像机电源</w:t>
            </w:r>
          </w:p>
        </w:tc>
        <w:tc>
          <w:tcPr>
            <w:tcW w:w="1134" w:type="dxa"/>
          </w:tcPr>
          <w:p>
            <w:pPr>
              <w:spacing w:before="156" w:line="400" w:lineRule="exact"/>
              <w:rPr>
                <w:rFonts w:ascii="宋体"/>
                <w:sz w:val="24"/>
                <w:szCs w:val="24"/>
              </w:rPr>
            </w:pPr>
            <w:r>
              <w:rPr>
                <w:rFonts w:hint="eastAsia" w:ascii="宋体" w:hAnsi="宋体"/>
                <w:sz w:val="24"/>
                <w:szCs w:val="24"/>
              </w:rPr>
              <w:t>小耳朵</w:t>
            </w:r>
          </w:p>
        </w:tc>
        <w:tc>
          <w:tcPr>
            <w:tcW w:w="1417" w:type="dxa"/>
          </w:tcPr>
          <w:p>
            <w:pPr>
              <w:spacing w:before="156" w:line="400" w:lineRule="exact"/>
              <w:ind w:firstLine="240" w:firstLineChars="100"/>
              <w:rPr>
                <w:rFonts w:ascii="宋体" w:hAnsi="宋体"/>
                <w:sz w:val="24"/>
                <w:szCs w:val="24"/>
              </w:rPr>
            </w:pPr>
            <w:r>
              <w:rPr>
                <w:rFonts w:ascii="宋体" w:hAnsi="宋体"/>
                <w:sz w:val="24"/>
                <w:szCs w:val="24"/>
              </w:rPr>
              <w:t>12V-2A</w:t>
            </w:r>
          </w:p>
        </w:tc>
        <w:tc>
          <w:tcPr>
            <w:tcW w:w="1418" w:type="dxa"/>
          </w:tcPr>
          <w:p>
            <w:pPr>
              <w:spacing w:before="156" w:line="400" w:lineRule="exact"/>
              <w:rPr>
                <w:rFonts w:ascii="宋体"/>
                <w:sz w:val="24"/>
                <w:szCs w:val="24"/>
              </w:rPr>
            </w:pPr>
            <w:r>
              <w:rPr>
                <w:rFonts w:hint="eastAsia" w:ascii="宋体" w:hAnsi="宋体"/>
                <w:sz w:val="24"/>
                <w:szCs w:val="24"/>
              </w:rPr>
              <w:t>小耳朵</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60</w:t>
            </w:r>
            <w:r>
              <w:rPr>
                <w:rFonts w:hint="eastAsia" w:ascii="宋体" w:hAnsi="宋体"/>
                <w:color w:val="000000"/>
                <w:sz w:val="24"/>
                <w:szCs w:val="24"/>
              </w:rPr>
              <w:t>个</w:t>
            </w:r>
          </w:p>
        </w:tc>
        <w:tc>
          <w:tcPr>
            <w:tcW w:w="1621" w:type="dxa"/>
          </w:tcPr>
          <w:p>
            <w:pPr>
              <w:spacing w:before="156" w:line="400" w:lineRule="exact"/>
              <w:ind w:firstLine="422"/>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spacing w:before="156" w:line="400" w:lineRule="exact"/>
              <w:rPr>
                <w:rFonts w:ascii="宋体" w:hAnsi="宋体"/>
                <w:sz w:val="24"/>
                <w:szCs w:val="24"/>
              </w:rPr>
            </w:pPr>
            <w:r>
              <w:rPr>
                <w:rFonts w:ascii="宋体" w:hAnsi="宋体"/>
                <w:sz w:val="24"/>
                <w:szCs w:val="24"/>
              </w:rPr>
              <w:t>21.</w:t>
            </w:r>
          </w:p>
        </w:tc>
        <w:tc>
          <w:tcPr>
            <w:tcW w:w="3119" w:type="dxa"/>
          </w:tcPr>
          <w:p>
            <w:pPr>
              <w:spacing w:before="156" w:line="400" w:lineRule="exact"/>
              <w:ind w:firstLine="422"/>
              <w:rPr>
                <w:rFonts w:ascii="宋体"/>
                <w:bCs/>
                <w:sz w:val="24"/>
                <w:szCs w:val="24"/>
              </w:rPr>
            </w:pPr>
            <w:r>
              <w:rPr>
                <w:rFonts w:hint="eastAsia" w:ascii="宋体" w:hAnsi="宋体"/>
                <w:bCs/>
                <w:sz w:val="24"/>
                <w:szCs w:val="24"/>
              </w:rPr>
              <w:t>光缆光纤线、超</w:t>
            </w:r>
            <w:r>
              <w:rPr>
                <w:rFonts w:ascii="宋体" w:hAnsi="宋体"/>
                <w:bCs/>
                <w:sz w:val="24"/>
                <w:szCs w:val="24"/>
              </w:rPr>
              <w:t>5</w:t>
            </w:r>
            <w:r>
              <w:rPr>
                <w:rFonts w:hint="eastAsia" w:ascii="宋体" w:hAnsi="宋体"/>
                <w:bCs/>
                <w:sz w:val="24"/>
                <w:szCs w:val="24"/>
              </w:rPr>
              <w:t>类网线</w:t>
            </w:r>
          </w:p>
        </w:tc>
        <w:tc>
          <w:tcPr>
            <w:tcW w:w="1134" w:type="dxa"/>
          </w:tcPr>
          <w:p>
            <w:pPr>
              <w:spacing w:before="156" w:line="400" w:lineRule="exact"/>
              <w:rPr>
                <w:rFonts w:ascii="宋体"/>
                <w:sz w:val="24"/>
                <w:szCs w:val="24"/>
              </w:rPr>
            </w:pPr>
            <w:r>
              <w:rPr>
                <w:rFonts w:hint="eastAsia" w:ascii="宋体" w:hAnsi="宋体"/>
                <w:sz w:val="24"/>
                <w:szCs w:val="24"/>
              </w:rPr>
              <w:t>安普</w:t>
            </w:r>
          </w:p>
        </w:tc>
        <w:tc>
          <w:tcPr>
            <w:tcW w:w="1417" w:type="dxa"/>
          </w:tcPr>
          <w:p>
            <w:pPr>
              <w:spacing w:before="156" w:line="400" w:lineRule="exact"/>
              <w:ind w:firstLine="240" w:firstLineChars="100"/>
              <w:rPr>
                <w:rFonts w:ascii="宋体"/>
                <w:sz w:val="24"/>
                <w:szCs w:val="24"/>
              </w:rPr>
            </w:pPr>
          </w:p>
        </w:tc>
        <w:tc>
          <w:tcPr>
            <w:tcW w:w="1418" w:type="dxa"/>
          </w:tcPr>
          <w:p>
            <w:pPr>
              <w:spacing w:before="156" w:line="400" w:lineRule="exact"/>
              <w:rPr>
                <w:rFonts w:ascii="宋体"/>
                <w:sz w:val="24"/>
                <w:szCs w:val="24"/>
              </w:rPr>
            </w:pPr>
            <w:r>
              <w:rPr>
                <w:rFonts w:hint="eastAsia" w:ascii="宋体" w:hAnsi="宋体"/>
                <w:sz w:val="24"/>
                <w:szCs w:val="24"/>
              </w:rPr>
              <w:t>安普</w:t>
            </w:r>
          </w:p>
        </w:tc>
        <w:tc>
          <w:tcPr>
            <w:tcW w:w="1559" w:type="dxa"/>
          </w:tcPr>
          <w:p>
            <w:pPr>
              <w:spacing w:before="156" w:line="400" w:lineRule="exact"/>
              <w:ind w:firstLine="422"/>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批</w:t>
            </w:r>
          </w:p>
        </w:tc>
        <w:tc>
          <w:tcPr>
            <w:tcW w:w="1621" w:type="dxa"/>
          </w:tcPr>
          <w:p>
            <w:pPr>
              <w:spacing w:before="156" w:line="400" w:lineRule="exact"/>
              <w:ind w:firstLine="422"/>
              <w:rPr>
                <w:rFonts w:ascii="宋体"/>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D08DC"/>
    <w:multiLevelType w:val="multilevel"/>
    <w:tmpl w:val="422D08DC"/>
    <w:lvl w:ilvl="0" w:tentative="0">
      <w:start w:val="1"/>
      <w:numFmt w:val="japaneseCounting"/>
      <w:lvlText w:val="%1、"/>
      <w:lvlJc w:val="left"/>
      <w:pPr>
        <w:ind w:left="456" w:hanging="456"/>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7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99"/>
    <w:rPr>
      <w:rFonts w:cs="Times New Roman"/>
      <w:color w:val="0000FF"/>
      <w:u w:val="single"/>
    </w:rPr>
  </w:style>
  <w:style w:type="paragraph" w:styleId="5">
    <w:name w:val="List Paragraph"/>
    <w:basedOn w:val="1"/>
    <w:qFormat/>
    <w:uiPriority w:val="99"/>
    <w:pPr>
      <w:ind w:firstLine="420" w:firstLineChars="200"/>
    </w:pPr>
  </w:style>
  <w:style w:type="paragraph" w:customStyle="1" w:styleId="6">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2020-11-10T07:25:22Z</dcterms:created>
  <dc:creator>Administrator</dc:creator>
  <cp:lastModifiedBy>皮蛋</cp:lastModifiedBy>
  <dcterms:modified xsi:type="dcterms:W3CDTF">2020-11-10T07:25:57Z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