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80" name="图片 80" descr="2020年度部门决算公开参考格式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2020年度部门决算公开参考格式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9" name="图片 79" descr="2020年度部门决算公开参考格式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020年度部门决算公开参考格式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8" name="图片 78" descr="2020年度部门决算公开参考格式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2020年度部门决算公开参考格式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7" name="图片 77" descr="2020年度部门决算公开参考格式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020年度部门决算公开参考格式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6" name="图片 76" descr="2020年度部门决算公开参考格式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2020年度部门决算公开参考格式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5" name="图片 75" descr="2020年度部门决算公开参考格式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020年度部门决算公开参考格式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4" name="图片 74" descr="2020年度部门决算公开参考格式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2020年度部门决算公开参考格式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3" name="图片 73" descr="2020年度部门决算公开参考格式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2020年度部门决算公开参考格式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2" name="图片 72" descr="2020年度部门决算公开参考格式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020年度部门决算公开参考格式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1" name="图片 71" descr="2020年度部门决算公开参考格式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020年度部门决算公开参考格式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70" name="图片 70" descr="2020年度部门决算公开参考格式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020年度部门决算公开参考格式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69" name="图片 69" descr="2020年度部门决算公开参考格式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020年度部门决算公开参考格式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68" name="图片 68" descr="2020年度部门决算公开参考格式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020年度部门决算公开参考格式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67" name="图片 67" descr="2020年度部门决算公开参考格式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020年度部门决算公开参考格式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66" name="图片 66" descr="2020年度部门决算公开参考格式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2020年度部门决算公开参考格式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65" name="图片 65" descr="2020年度部门决算公开参考格式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020年度部门决算公开参考格式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22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71A72"/>
    <w:rsid w:val="4390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2021-08-27T01:12:32Z</dcterms:created>
  <dc:creator>Administrator</dc:creator>
  <cp:lastModifiedBy>麦麦思</cp:lastModifiedBy>
  <dcterms:modified xsi:type="dcterms:W3CDTF">2021-08-27T01:19:22Z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168D26CD8DB24E2884C306F7ECD661EF</vt:lpwstr>
  </property>
</Properties>
</file>